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C74812" w14:textId="77777777" w:rsidR="00514D69" w:rsidRPr="00822F70" w:rsidRDefault="00514D69" w:rsidP="00514D69">
      <w:pPr>
        <w:pStyle w:val="paragraph"/>
        <w:spacing w:before="0" w:beforeAutospacing="0" w:after="0" w:afterAutospacing="0"/>
        <w:textAlignment w:val="baseline"/>
        <w:rPr>
          <w:rStyle w:val="normaltextrun"/>
          <w:rFonts w:ascii="Arial" w:hAnsi="Arial" w:cs="Arial"/>
          <w:b/>
          <w:bCs/>
          <w:caps/>
          <w:color w:val="FF0000"/>
          <w:sz w:val="22"/>
          <w:szCs w:val="22"/>
        </w:rPr>
      </w:pPr>
      <w:r w:rsidRPr="00822F70">
        <w:rPr>
          <w:rStyle w:val="normaltextrun"/>
          <w:rFonts w:ascii="Arial" w:hAnsi="Arial" w:cs="Arial"/>
          <w:b/>
          <w:bCs/>
          <w:caps/>
          <w:color w:val="FF0000"/>
          <w:sz w:val="22"/>
          <w:szCs w:val="22"/>
        </w:rPr>
        <w:t>E</w:t>
      </w:r>
      <w:r w:rsidRPr="00822F70">
        <w:rPr>
          <w:rStyle w:val="normaltextrun"/>
          <w:rFonts w:ascii="Arial" w:hAnsi="Arial" w:cs="Arial"/>
          <w:b/>
          <w:bCs/>
          <w:color w:val="FF0000"/>
          <w:sz w:val="22"/>
          <w:szCs w:val="22"/>
        </w:rPr>
        <w:t>mbargoed until Mon 2</w:t>
      </w:r>
      <w:r>
        <w:rPr>
          <w:rStyle w:val="normaltextrun"/>
          <w:rFonts w:ascii="Arial" w:hAnsi="Arial" w:cs="Arial"/>
          <w:b/>
          <w:bCs/>
          <w:color w:val="FF0000"/>
          <w:sz w:val="22"/>
          <w:szCs w:val="22"/>
        </w:rPr>
        <w:t>0</w:t>
      </w:r>
      <w:r w:rsidRPr="00822F70">
        <w:rPr>
          <w:rStyle w:val="normaltextrun"/>
          <w:rFonts w:ascii="Arial" w:hAnsi="Arial" w:cs="Arial"/>
          <w:b/>
          <w:bCs/>
          <w:color w:val="FF0000"/>
          <w:sz w:val="22"/>
          <w:szCs w:val="22"/>
        </w:rPr>
        <w:t xml:space="preserve"> November, 11am</w:t>
      </w:r>
    </w:p>
    <w:p w14:paraId="4424A11F" w14:textId="77777777" w:rsidR="00514D69" w:rsidRDefault="00514D69" w:rsidP="00514D69">
      <w:pPr>
        <w:pStyle w:val="paragraph"/>
        <w:spacing w:before="0" w:beforeAutospacing="0" w:after="0" w:afterAutospacing="0"/>
        <w:textAlignment w:val="baseline"/>
        <w:rPr>
          <w:rStyle w:val="normaltextrun"/>
          <w:rFonts w:ascii="Arial" w:hAnsi="Arial" w:cs="Arial"/>
          <w:b/>
          <w:bCs/>
          <w:caps/>
          <w:color w:val="000000"/>
          <w:sz w:val="40"/>
          <w:szCs w:val="40"/>
        </w:rPr>
      </w:pPr>
    </w:p>
    <w:p w14:paraId="4C460025" w14:textId="77777777" w:rsidR="00514D69" w:rsidRPr="006748A7" w:rsidRDefault="00514D69" w:rsidP="00514D69">
      <w:pPr>
        <w:pStyle w:val="paragraph"/>
        <w:spacing w:before="0" w:beforeAutospacing="0" w:after="0" w:afterAutospacing="0"/>
        <w:textAlignment w:val="baseline"/>
        <w:rPr>
          <w:rStyle w:val="normaltextrun"/>
          <w:rFonts w:ascii="Arial" w:hAnsi="Arial" w:cs="Arial"/>
          <w:b/>
          <w:bCs/>
          <w:caps/>
          <w:color w:val="000000"/>
          <w:sz w:val="40"/>
          <w:szCs w:val="40"/>
        </w:rPr>
      </w:pPr>
      <w:r>
        <w:rPr>
          <w:rStyle w:val="normaltextrun"/>
          <w:rFonts w:ascii="Arial" w:hAnsi="Arial" w:cs="Arial"/>
          <w:b/>
          <w:bCs/>
          <w:caps/>
          <w:color w:val="000000"/>
          <w:sz w:val="40"/>
          <w:szCs w:val="40"/>
        </w:rPr>
        <w:t>NEW CHAIR OF TRUSTEES ANNOUNCED FOR FACTORY INTERNATIONAL</w:t>
      </w:r>
    </w:p>
    <w:p w14:paraId="34807C22" w14:textId="77777777" w:rsidR="00514D69" w:rsidRDefault="00514D69" w:rsidP="00514D69">
      <w:pPr>
        <w:pStyle w:val="paragraph"/>
        <w:spacing w:before="0" w:beforeAutospacing="0" w:after="0" w:afterAutospacing="0"/>
        <w:textAlignment w:val="baseline"/>
        <w:rPr>
          <w:rStyle w:val="normaltextrun"/>
          <w:rFonts w:ascii="Arial" w:hAnsi="Arial" w:cs="Arial"/>
          <w:b/>
          <w:bCs/>
          <w:color w:val="000000"/>
          <w:sz w:val="28"/>
          <w:szCs w:val="28"/>
        </w:rPr>
      </w:pPr>
    </w:p>
    <w:p w14:paraId="40270562" w14:textId="77777777" w:rsidR="00514D69" w:rsidRPr="007A2400" w:rsidRDefault="00514D69" w:rsidP="00514D69">
      <w:pPr>
        <w:pStyle w:val="paragraph"/>
        <w:spacing w:before="0" w:beforeAutospacing="0" w:after="0" w:afterAutospacing="0"/>
        <w:textAlignment w:val="baseline"/>
        <w:rPr>
          <w:rFonts w:ascii="Arial" w:hAnsi="Arial" w:cs="Arial"/>
          <w:sz w:val="22"/>
          <w:szCs w:val="22"/>
        </w:rPr>
      </w:pPr>
      <w:r w:rsidRPr="007A2400">
        <w:rPr>
          <w:rStyle w:val="normaltextrun"/>
          <w:rFonts w:ascii="Arial" w:hAnsi="Arial" w:cs="Arial"/>
          <w:b/>
          <w:bCs/>
          <w:sz w:val="22"/>
          <w:szCs w:val="22"/>
        </w:rPr>
        <w:t xml:space="preserve">Moira Sinclair OBE will take over from Tom Bloxham </w:t>
      </w:r>
      <w:r>
        <w:rPr>
          <w:rStyle w:val="normaltextrun"/>
          <w:rFonts w:ascii="Arial" w:hAnsi="Arial" w:cs="Arial"/>
          <w:b/>
          <w:bCs/>
          <w:sz w:val="22"/>
          <w:szCs w:val="22"/>
        </w:rPr>
        <w:t xml:space="preserve">MBE </w:t>
      </w:r>
      <w:r w:rsidRPr="007A2400">
        <w:rPr>
          <w:rStyle w:val="normaltextrun"/>
          <w:rFonts w:ascii="Arial" w:hAnsi="Arial" w:cs="Arial"/>
          <w:b/>
          <w:bCs/>
          <w:sz w:val="22"/>
          <w:szCs w:val="22"/>
        </w:rPr>
        <w:t xml:space="preserve">as Chair of the organisation behind the biennial Manchester International Festival and </w:t>
      </w:r>
      <w:r>
        <w:rPr>
          <w:rStyle w:val="normaltextrun"/>
          <w:rFonts w:ascii="Arial" w:hAnsi="Arial" w:cs="Arial"/>
          <w:b/>
          <w:bCs/>
          <w:sz w:val="22"/>
          <w:szCs w:val="22"/>
        </w:rPr>
        <w:t xml:space="preserve">Manchester’s landmark new cultural venue, </w:t>
      </w:r>
      <w:r w:rsidRPr="007A2400">
        <w:rPr>
          <w:rStyle w:val="normaltextrun"/>
          <w:rFonts w:ascii="Arial" w:hAnsi="Arial" w:cs="Arial"/>
          <w:b/>
          <w:bCs/>
          <w:sz w:val="22"/>
          <w:szCs w:val="22"/>
        </w:rPr>
        <w:t>Aviva Studios</w:t>
      </w:r>
      <w:r>
        <w:rPr>
          <w:rStyle w:val="normaltextrun"/>
          <w:rFonts w:ascii="Arial" w:hAnsi="Arial" w:cs="Arial"/>
          <w:b/>
          <w:bCs/>
          <w:sz w:val="22"/>
          <w:szCs w:val="22"/>
        </w:rPr>
        <w:t>.</w:t>
      </w:r>
      <w:r w:rsidRPr="007A2400">
        <w:rPr>
          <w:rStyle w:val="normaltextrun"/>
          <w:rFonts w:ascii="Arial" w:hAnsi="Arial" w:cs="Arial"/>
          <w:b/>
          <w:bCs/>
          <w:sz w:val="22"/>
          <w:szCs w:val="22"/>
        </w:rPr>
        <w:t xml:space="preserve"> </w:t>
      </w:r>
    </w:p>
    <w:p w14:paraId="3406630F" w14:textId="77777777" w:rsidR="00514D69" w:rsidRPr="007A2400" w:rsidRDefault="00514D69" w:rsidP="00514D69">
      <w:pPr>
        <w:pStyle w:val="paragraph"/>
        <w:spacing w:before="0" w:beforeAutospacing="0" w:after="0" w:afterAutospacing="0"/>
        <w:textAlignment w:val="baseline"/>
        <w:rPr>
          <w:rFonts w:ascii="Arial" w:hAnsi="Arial" w:cs="Arial"/>
          <w:color w:val="000000"/>
          <w:sz w:val="22"/>
          <w:szCs w:val="22"/>
        </w:rPr>
      </w:pPr>
      <w:r w:rsidRPr="007A2400">
        <w:rPr>
          <w:rStyle w:val="eop"/>
          <w:rFonts w:ascii="Arial" w:hAnsi="Arial" w:cs="Arial"/>
          <w:sz w:val="22"/>
          <w:szCs w:val="22"/>
        </w:rPr>
        <w:t> </w:t>
      </w:r>
    </w:p>
    <w:p w14:paraId="741303D9" w14:textId="77777777" w:rsidR="00514D69" w:rsidRPr="007F73E8" w:rsidRDefault="00514D69" w:rsidP="00514D69">
      <w:pPr>
        <w:pStyle w:val="paragraph"/>
        <w:spacing w:before="0" w:beforeAutospacing="0" w:after="0" w:afterAutospacing="0"/>
        <w:textAlignment w:val="baseline"/>
        <w:rPr>
          <w:rFonts w:ascii="Arial" w:hAnsi="Arial" w:cs="Arial"/>
          <w:sz w:val="22"/>
          <w:szCs w:val="22"/>
        </w:rPr>
      </w:pPr>
      <w:r w:rsidRPr="007F73E8">
        <w:rPr>
          <w:rStyle w:val="normaltextrun"/>
          <w:rFonts w:ascii="Arial" w:hAnsi="Arial" w:cs="Arial"/>
          <w:sz w:val="22"/>
          <w:szCs w:val="22"/>
        </w:rPr>
        <w:t xml:space="preserve">Factory International is delighted to announce Moira Sinclair as </w:t>
      </w:r>
      <w:r>
        <w:rPr>
          <w:rStyle w:val="normaltextrun"/>
          <w:rFonts w:ascii="Arial" w:hAnsi="Arial" w:cs="Arial"/>
          <w:sz w:val="22"/>
          <w:szCs w:val="22"/>
        </w:rPr>
        <w:t xml:space="preserve">its </w:t>
      </w:r>
      <w:r w:rsidRPr="007F73E8">
        <w:rPr>
          <w:rStyle w:val="normaltextrun"/>
          <w:rFonts w:ascii="Arial" w:hAnsi="Arial" w:cs="Arial"/>
          <w:sz w:val="22"/>
          <w:szCs w:val="22"/>
        </w:rPr>
        <w:t>new Chair of Trustees. Sinclair has a wealth of experience in senior roles in the arts and cultural sector and is a</w:t>
      </w:r>
      <w:r w:rsidRPr="007F73E8">
        <w:rPr>
          <w:rFonts w:ascii="Arial" w:hAnsi="Arial" w:cs="Arial"/>
          <w:sz w:val="22"/>
          <w:szCs w:val="22"/>
        </w:rPr>
        <w:t xml:space="preserve"> graduate of Manchester University. </w:t>
      </w:r>
      <w:r>
        <w:rPr>
          <w:rFonts w:ascii="Arial" w:hAnsi="Arial" w:cs="Arial"/>
          <w:sz w:val="22"/>
          <w:szCs w:val="22"/>
        </w:rPr>
        <w:t xml:space="preserve">Formerly </w:t>
      </w:r>
      <w:r w:rsidRPr="005B469D">
        <w:rPr>
          <w:rFonts w:ascii="Arial" w:hAnsi="Arial" w:cs="Arial"/>
          <w:sz w:val="22"/>
          <w:szCs w:val="22"/>
        </w:rPr>
        <w:t xml:space="preserve">Executive Director London and </w:t>
      </w:r>
      <w:proofErr w:type="gramStart"/>
      <w:r w:rsidRPr="005B469D">
        <w:rPr>
          <w:rFonts w:ascii="Arial" w:hAnsi="Arial" w:cs="Arial"/>
          <w:sz w:val="22"/>
          <w:szCs w:val="22"/>
        </w:rPr>
        <w:t>South East</w:t>
      </w:r>
      <w:proofErr w:type="gramEnd"/>
      <w:r w:rsidRPr="005B469D">
        <w:rPr>
          <w:rFonts w:ascii="Arial" w:hAnsi="Arial" w:cs="Arial"/>
          <w:sz w:val="22"/>
          <w:szCs w:val="22"/>
        </w:rPr>
        <w:t xml:space="preserve"> for Arts Council England</w:t>
      </w:r>
      <w:r>
        <w:rPr>
          <w:rFonts w:ascii="Arial" w:hAnsi="Arial" w:cs="Arial"/>
          <w:sz w:val="22"/>
          <w:szCs w:val="22"/>
        </w:rPr>
        <w:t xml:space="preserve">, her current role is as </w:t>
      </w:r>
      <w:r w:rsidRPr="007F73E8">
        <w:rPr>
          <w:rFonts w:ascii="Arial" w:hAnsi="Arial" w:cs="Arial"/>
          <w:sz w:val="22"/>
          <w:szCs w:val="22"/>
        </w:rPr>
        <w:t>Chief Executive of the Paul Hamlyn Foundation</w:t>
      </w:r>
      <w:r>
        <w:rPr>
          <w:rFonts w:ascii="Arial" w:hAnsi="Arial" w:cs="Arial"/>
          <w:sz w:val="22"/>
          <w:szCs w:val="22"/>
        </w:rPr>
        <w:t xml:space="preserve">. She is also </w:t>
      </w:r>
      <w:r w:rsidRPr="007F73E8">
        <w:rPr>
          <w:rFonts w:ascii="Arial" w:hAnsi="Arial" w:cs="Arial"/>
          <w:sz w:val="22"/>
          <w:szCs w:val="22"/>
        </w:rPr>
        <w:t>Chair of Clore Leadership and Chair of the London Mayor’s Cultural Strategy Board</w:t>
      </w:r>
      <w:r>
        <w:rPr>
          <w:rFonts w:ascii="Arial" w:hAnsi="Arial" w:cs="Arial"/>
          <w:sz w:val="22"/>
          <w:szCs w:val="22"/>
        </w:rPr>
        <w:t xml:space="preserve">, and </w:t>
      </w:r>
      <w:r w:rsidRPr="007F73E8">
        <w:rPr>
          <w:rFonts w:ascii="Arial" w:hAnsi="Arial" w:cs="Arial"/>
          <w:sz w:val="22"/>
          <w:szCs w:val="22"/>
        </w:rPr>
        <w:t>a member of the British Library Advisory Council.</w:t>
      </w:r>
    </w:p>
    <w:p w14:paraId="18878E07" w14:textId="77777777" w:rsidR="00514D69" w:rsidRPr="007A2400" w:rsidRDefault="00514D69" w:rsidP="00514D69">
      <w:pPr>
        <w:pStyle w:val="paragraph"/>
        <w:spacing w:before="0" w:beforeAutospacing="0" w:after="0" w:afterAutospacing="0"/>
        <w:textAlignment w:val="baseline"/>
        <w:rPr>
          <w:rFonts w:ascii="Arial" w:hAnsi="Arial" w:cs="Arial"/>
          <w:sz w:val="22"/>
          <w:szCs w:val="22"/>
        </w:rPr>
      </w:pPr>
    </w:p>
    <w:p w14:paraId="23604F21" w14:textId="77777777" w:rsidR="00514D69" w:rsidRPr="006F4CC5" w:rsidRDefault="00514D69" w:rsidP="00514D69">
      <w:pPr>
        <w:pStyle w:val="paragraph"/>
        <w:spacing w:before="0" w:beforeAutospacing="0" w:after="0" w:afterAutospacing="0"/>
        <w:textAlignment w:val="baseline"/>
        <w:rPr>
          <w:rFonts w:ascii="Arial" w:hAnsi="Arial" w:cs="Arial"/>
          <w:color w:val="000000" w:themeColor="text1"/>
          <w:sz w:val="22"/>
          <w:szCs w:val="22"/>
        </w:rPr>
      </w:pPr>
      <w:r w:rsidRPr="007A2400">
        <w:rPr>
          <w:rFonts w:ascii="Arial" w:hAnsi="Arial" w:cs="Arial"/>
          <w:sz w:val="22"/>
          <w:szCs w:val="22"/>
        </w:rPr>
        <w:t xml:space="preserve">As Chair of Factory International, Sinclair will oversee the Board for the organisation that produces and programmes both Manchester International Festival (MIF), and Aviva Studios - the landmark new cultural space which opened last month, creating a global destination for arts, </w:t>
      </w:r>
      <w:proofErr w:type="gramStart"/>
      <w:r w:rsidRPr="007A2400">
        <w:rPr>
          <w:rFonts w:ascii="Arial" w:hAnsi="Arial" w:cs="Arial"/>
          <w:sz w:val="22"/>
          <w:szCs w:val="22"/>
        </w:rPr>
        <w:t>music</w:t>
      </w:r>
      <w:proofErr w:type="gramEnd"/>
      <w:r w:rsidRPr="007A2400">
        <w:rPr>
          <w:rFonts w:ascii="Arial" w:hAnsi="Arial" w:cs="Arial"/>
          <w:sz w:val="22"/>
          <w:szCs w:val="22"/>
        </w:rPr>
        <w:t xml:space="preserve"> and culture in the heart of Manchester. </w:t>
      </w:r>
    </w:p>
    <w:p w14:paraId="40C85B63" w14:textId="77777777" w:rsidR="00514D69" w:rsidRPr="006F4CC5" w:rsidRDefault="00514D69" w:rsidP="00514D69">
      <w:pPr>
        <w:pStyle w:val="paragraph"/>
        <w:spacing w:before="0" w:beforeAutospacing="0" w:after="0" w:afterAutospacing="0"/>
        <w:textAlignment w:val="baseline"/>
        <w:rPr>
          <w:rFonts w:ascii="Arial" w:hAnsi="Arial" w:cs="Arial"/>
          <w:color w:val="000000" w:themeColor="text1"/>
          <w:sz w:val="22"/>
          <w:szCs w:val="22"/>
        </w:rPr>
      </w:pPr>
    </w:p>
    <w:p w14:paraId="6166B9DB" w14:textId="77777777" w:rsidR="00514D69" w:rsidRPr="007A2400" w:rsidRDefault="00514D69" w:rsidP="00514D69">
      <w:pPr>
        <w:pStyle w:val="paragraph"/>
        <w:spacing w:before="0" w:beforeAutospacing="0" w:after="0" w:afterAutospacing="0"/>
        <w:textAlignment w:val="baseline"/>
        <w:rPr>
          <w:rFonts w:ascii="Arial" w:hAnsi="Arial" w:cs="Arial"/>
          <w:sz w:val="22"/>
          <w:szCs w:val="22"/>
        </w:rPr>
      </w:pPr>
      <w:r w:rsidRPr="006F4CC5">
        <w:rPr>
          <w:rStyle w:val="eop"/>
          <w:rFonts w:ascii="Arial" w:hAnsi="Arial" w:cs="Arial"/>
          <w:b/>
          <w:bCs/>
          <w:color w:val="000000" w:themeColor="text1"/>
          <w:sz w:val="22"/>
          <w:szCs w:val="22"/>
        </w:rPr>
        <w:t>Moira Sinclair</w:t>
      </w:r>
      <w:r w:rsidRPr="006F4CC5">
        <w:rPr>
          <w:rStyle w:val="eop"/>
          <w:rFonts w:ascii="Arial" w:hAnsi="Arial" w:cs="Arial"/>
          <w:color w:val="000000" w:themeColor="text1"/>
          <w:sz w:val="22"/>
          <w:szCs w:val="22"/>
        </w:rPr>
        <w:t xml:space="preserve"> </w:t>
      </w:r>
      <w:r w:rsidRPr="006F4CC5">
        <w:rPr>
          <w:rStyle w:val="eop"/>
          <w:rFonts w:ascii="Arial" w:hAnsi="Arial" w:cs="Arial"/>
          <w:b/>
          <w:bCs/>
          <w:color w:val="000000" w:themeColor="text1"/>
          <w:sz w:val="22"/>
          <w:szCs w:val="22"/>
        </w:rPr>
        <w:t>OBE</w:t>
      </w:r>
      <w:r w:rsidRPr="006F4CC5">
        <w:rPr>
          <w:rStyle w:val="eop"/>
          <w:rFonts w:ascii="Arial" w:hAnsi="Arial" w:cs="Arial"/>
          <w:color w:val="000000" w:themeColor="text1"/>
          <w:sz w:val="22"/>
          <w:szCs w:val="22"/>
        </w:rPr>
        <w:t xml:space="preserve"> says: </w:t>
      </w:r>
      <w:r w:rsidRPr="006F4CC5">
        <w:rPr>
          <w:rFonts w:ascii="Arial" w:hAnsi="Arial" w:cs="Arial"/>
          <w:i/>
          <w:iCs/>
          <w:color w:val="000000" w:themeColor="text1"/>
          <w:sz w:val="22"/>
          <w:szCs w:val="22"/>
        </w:rPr>
        <w:t>“</w:t>
      </w:r>
      <w:r w:rsidRPr="006F4CC5">
        <w:rPr>
          <w:rFonts w:ascii="Arial" w:hAnsi="Arial" w:cs="Arial"/>
          <w:i/>
          <w:iCs/>
          <w:color w:val="000000" w:themeColor="text1"/>
          <w:sz w:val="22"/>
          <w:szCs w:val="22"/>
          <w:lang w:eastAsia="en-US"/>
        </w:rPr>
        <w:t xml:space="preserve">My guiding star has always been a commitment to supporting access to the very best, ambitious, thrilling arts and culture, for everyone – artists, producers, audiences - and that is why I am truly honoured to take on the role of Chair of Factory International at </w:t>
      </w:r>
      <w:r w:rsidRPr="006F4CC5">
        <w:rPr>
          <w:rFonts w:ascii="Arial" w:hAnsi="Arial" w:cs="Arial"/>
          <w:i/>
          <w:iCs/>
          <w:color w:val="000000" w:themeColor="text1"/>
          <w:sz w:val="22"/>
          <w:szCs w:val="22"/>
        </w:rPr>
        <w:t>such an exciting time for the organisati</w:t>
      </w:r>
      <w:r w:rsidRPr="007A2400">
        <w:rPr>
          <w:rFonts w:ascii="Arial" w:hAnsi="Arial" w:cs="Arial"/>
          <w:i/>
          <w:iCs/>
          <w:sz w:val="22"/>
          <w:szCs w:val="22"/>
        </w:rPr>
        <w:t xml:space="preserve">on. </w:t>
      </w:r>
      <w:r w:rsidRPr="007A2400">
        <w:rPr>
          <w:rFonts w:ascii="Arial" w:hAnsi="Arial" w:cs="Arial"/>
          <w:i/>
          <w:iCs/>
          <w:sz w:val="22"/>
          <w:szCs w:val="22"/>
          <w:lang w:eastAsia="en-US"/>
        </w:rPr>
        <w:t>I am looking forward to building on Tom Bloxham’s incredible legacy as Chair and to working with John McGrath, the team and my fellow trustees to shape a future full of possibility and purpose.”</w:t>
      </w:r>
      <w:r w:rsidRPr="007A2400">
        <w:rPr>
          <w:rFonts w:ascii="Arial" w:hAnsi="Arial" w:cs="Arial"/>
          <w:i/>
          <w:iCs/>
          <w:sz w:val="22"/>
          <w:szCs w:val="22"/>
          <w:lang w:eastAsia="en-US"/>
        </w:rPr>
        <w:br/>
      </w:r>
    </w:p>
    <w:p w14:paraId="3CF4FF0B" w14:textId="77777777" w:rsidR="00514D69" w:rsidRPr="007A2400" w:rsidRDefault="00514D69" w:rsidP="00514D69">
      <w:pPr>
        <w:pStyle w:val="paragraph"/>
        <w:spacing w:before="0" w:beforeAutospacing="0" w:after="0" w:afterAutospacing="0"/>
        <w:textAlignment w:val="baseline"/>
        <w:rPr>
          <w:rStyle w:val="eop"/>
          <w:rFonts w:ascii="Arial" w:hAnsi="Arial" w:cs="Arial"/>
          <w:i/>
          <w:iCs/>
          <w:sz w:val="22"/>
          <w:szCs w:val="22"/>
        </w:rPr>
      </w:pPr>
      <w:r w:rsidRPr="007A2400">
        <w:rPr>
          <w:rStyle w:val="eop"/>
          <w:rFonts w:ascii="Arial" w:hAnsi="Arial" w:cs="Arial"/>
          <w:b/>
          <w:bCs/>
          <w:sz w:val="22"/>
          <w:szCs w:val="22"/>
        </w:rPr>
        <w:t>John McGrath</w:t>
      </w:r>
      <w:r w:rsidRPr="007A2400">
        <w:rPr>
          <w:rStyle w:val="eop"/>
          <w:rFonts w:ascii="Arial" w:hAnsi="Arial" w:cs="Arial"/>
          <w:sz w:val="22"/>
          <w:szCs w:val="22"/>
        </w:rPr>
        <w:t xml:space="preserve">, Artistic Director </w:t>
      </w:r>
      <w:r>
        <w:rPr>
          <w:rStyle w:val="eop"/>
          <w:rFonts w:ascii="Arial" w:hAnsi="Arial" w:cs="Arial"/>
          <w:sz w:val="22"/>
          <w:szCs w:val="22"/>
        </w:rPr>
        <w:t xml:space="preserve">&amp; </w:t>
      </w:r>
      <w:r w:rsidRPr="007A2400">
        <w:rPr>
          <w:rStyle w:val="eop"/>
          <w:rFonts w:ascii="Arial" w:hAnsi="Arial" w:cs="Arial"/>
          <w:sz w:val="22"/>
          <w:szCs w:val="22"/>
        </w:rPr>
        <w:t xml:space="preserve">Chief Executive, Factory International says: </w:t>
      </w:r>
      <w:r w:rsidRPr="007A2400">
        <w:rPr>
          <w:rStyle w:val="eop"/>
          <w:rFonts w:ascii="Arial" w:hAnsi="Arial" w:cs="Arial"/>
          <w:i/>
          <w:iCs/>
          <w:sz w:val="22"/>
          <w:szCs w:val="22"/>
        </w:rPr>
        <w:t>“I’m so pleased that Moira Sinclair will be joining the team as Chair of the Board of Factory International. Tom has done a fantastic job at leading us through an extraordinary period of growth and transformation, from helping to establish us as one of the most renowned festivals on the international stage to moving into our incredible new home, Aviva Studios. I look forward to working with Moira, whose experience and values are perfectly suited to help us take our next steps as we continue to invent tomorrow together.”</w:t>
      </w:r>
    </w:p>
    <w:p w14:paraId="1DE925D6" w14:textId="77777777" w:rsidR="00514D69" w:rsidRPr="007A2400" w:rsidRDefault="00514D69" w:rsidP="00514D69">
      <w:pPr>
        <w:pStyle w:val="paragraph"/>
        <w:spacing w:before="0" w:beforeAutospacing="0" w:after="0" w:afterAutospacing="0"/>
        <w:textAlignment w:val="baseline"/>
        <w:rPr>
          <w:rStyle w:val="eop"/>
          <w:rFonts w:ascii="Arial" w:hAnsi="Arial" w:cs="Arial"/>
          <w:sz w:val="22"/>
          <w:szCs w:val="22"/>
        </w:rPr>
      </w:pPr>
    </w:p>
    <w:p w14:paraId="145D383E" w14:textId="5C29B279" w:rsidR="00514D69" w:rsidRDefault="00514D69" w:rsidP="00514D69">
      <w:pPr>
        <w:pStyle w:val="paragraph"/>
        <w:spacing w:before="0" w:beforeAutospacing="0" w:after="0" w:afterAutospacing="0"/>
        <w:textAlignment w:val="baseline"/>
        <w:rPr>
          <w:rStyle w:val="eop"/>
          <w:rFonts w:ascii="Arial" w:hAnsi="Arial" w:cs="Arial"/>
          <w:i/>
          <w:iCs/>
          <w:sz w:val="22"/>
          <w:szCs w:val="22"/>
        </w:rPr>
      </w:pPr>
      <w:r w:rsidRPr="007A2400">
        <w:rPr>
          <w:rStyle w:val="eop"/>
          <w:rFonts w:ascii="Arial" w:hAnsi="Arial" w:cs="Arial"/>
          <w:b/>
          <w:bCs/>
          <w:sz w:val="22"/>
          <w:szCs w:val="22"/>
        </w:rPr>
        <w:t>Tom Bloxham</w:t>
      </w:r>
      <w:r w:rsidRPr="007A2400">
        <w:rPr>
          <w:rStyle w:val="eop"/>
          <w:rFonts w:ascii="Arial" w:hAnsi="Arial" w:cs="Arial"/>
          <w:sz w:val="22"/>
          <w:szCs w:val="22"/>
        </w:rPr>
        <w:t xml:space="preserve"> </w:t>
      </w:r>
      <w:r>
        <w:rPr>
          <w:rStyle w:val="eop"/>
          <w:rFonts w:ascii="Arial" w:hAnsi="Arial" w:cs="Arial"/>
          <w:sz w:val="22"/>
          <w:szCs w:val="22"/>
        </w:rPr>
        <w:t xml:space="preserve">MBE </w:t>
      </w:r>
      <w:r w:rsidRPr="007A2400">
        <w:rPr>
          <w:rStyle w:val="eop"/>
          <w:rFonts w:ascii="Arial" w:hAnsi="Arial" w:cs="Arial"/>
          <w:sz w:val="22"/>
          <w:szCs w:val="22"/>
        </w:rPr>
        <w:t xml:space="preserve">says: </w:t>
      </w:r>
      <w:r w:rsidRPr="001C2B19">
        <w:rPr>
          <w:rStyle w:val="eop"/>
          <w:rFonts w:ascii="Arial" w:hAnsi="Arial" w:cs="Arial"/>
          <w:i/>
          <w:iCs/>
          <w:sz w:val="22"/>
          <w:szCs w:val="22"/>
        </w:rPr>
        <w:t xml:space="preserve">“It’s been a huge privilege to  lead the Factory International Board since MIF’s  inception and I am immensely grateful to my fellow Board members, who all bring a wealth of expertise and knowledge from the worlds of arts, business, sport, media and civic leadership, as well as John </w:t>
      </w:r>
      <w:r>
        <w:rPr>
          <w:rStyle w:val="eop"/>
          <w:rFonts w:ascii="Arial" w:hAnsi="Arial" w:cs="Arial"/>
          <w:i/>
          <w:iCs/>
          <w:sz w:val="22"/>
          <w:szCs w:val="22"/>
        </w:rPr>
        <w:t xml:space="preserve">and </w:t>
      </w:r>
      <w:r w:rsidRPr="001C2B19">
        <w:rPr>
          <w:rStyle w:val="eop"/>
          <w:rFonts w:ascii="Arial" w:hAnsi="Arial" w:cs="Arial"/>
          <w:i/>
          <w:iCs/>
          <w:sz w:val="22"/>
          <w:szCs w:val="22"/>
        </w:rPr>
        <w:t xml:space="preserve">the whole  Factory International staff team, who have given their time and skills to help us realise our massive ambitions. Now </w:t>
      </w:r>
      <w:r>
        <w:rPr>
          <w:rStyle w:val="eop"/>
          <w:rFonts w:ascii="Arial" w:hAnsi="Arial" w:cs="Arial"/>
          <w:i/>
          <w:iCs/>
          <w:sz w:val="22"/>
          <w:szCs w:val="22"/>
        </w:rPr>
        <w:t xml:space="preserve">that </w:t>
      </w:r>
      <w:r w:rsidRPr="001C2B19">
        <w:rPr>
          <w:rStyle w:val="eop"/>
          <w:rFonts w:ascii="Arial" w:hAnsi="Arial" w:cs="Arial"/>
          <w:i/>
          <w:iCs/>
          <w:sz w:val="22"/>
          <w:szCs w:val="22"/>
        </w:rPr>
        <w:t>we have successful</w:t>
      </w:r>
      <w:r w:rsidR="00ED686F">
        <w:rPr>
          <w:rStyle w:val="eop"/>
          <w:rFonts w:ascii="Arial" w:hAnsi="Arial" w:cs="Arial"/>
          <w:i/>
          <w:iCs/>
          <w:sz w:val="22"/>
          <w:szCs w:val="22"/>
        </w:rPr>
        <w:t xml:space="preserve">ly </w:t>
      </w:r>
      <w:r w:rsidRPr="001C2B19">
        <w:rPr>
          <w:rStyle w:val="eop"/>
          <w:rFonts w:ascii="Arial" w:hAnsi="Arial" w:cs="Arial"/>
          <w:i/>
          <w:iCs/>
          <w:sz w:val="22"/>
          <w:szCs w:val="22"/>
        </w:rPr>
        <w:t xml:space="preserve">opened Aviva </w:t>
      </w:r>
      <w:proofErr w:type="gramStart"/>
      <w:r w:rsidRPr="001C2B19">
        <w:rPr>
          <w:rStyle w:val="eop"/>
          <w:rFonts w:ascii="Arial" w:hAnsi="Arial" w:cs="Arial"/>
          <w:i/>
          <w:iCs/>
          <w:sz w:val="22"/>
          <w:szCs w:val="22"/>
        </w:rPr>
        <w:t>Studios</w:t>
      </w:r>
      <w:proofErr w:type="gramEnd"/>
      <w:r w:rsidRPr="001C2B19">
        <w:rPr>
          <w:rStyle w:val="eop"/>
          <w:rFonts w:ascii="Arial" w:hAnsi="Arial" w:cs="Arial"/>
          <w:i/>
          <w:iCs/>
          <w:sz w:val="22"/>
          <w:szCs w:val="22"/>
        </w:rPr>
        <w:t xml:space="preserve"> I’m delighted to hand over the baton to Moira next February who I know will do a brilliant job overseeing the organisation as it continues to grow and flourish.”</w:t>
      </w:r>
    </w:p>
    <w:p w14:paraId="5140A1E4" w14:textId="1F39A865" w:rsidR="00514D69" w:rsidRPr="007A2400" w:rsidRDefault="00514D69" w:rsidP="00811E29">
      <w:pPr>
        <w:pStyle w:val="paragraph"/>
        <w:spacing w:before="0" w:beforeAutospacing="0" w:after="0" w:afterAutospacing="0"/>
        <w:textAlignment w:val="baseline"/>
        <w:rPr>
          <w:rFonts w:ascii="Arial" w:hAnsi="Arial" w:cs="Arial"/>
          <w:sz w:val="22"/>
          <w:szCs w:val="22"/>
        </w:rPr>
      </w:pPr>
      <w:r w:rsidRPr="007A2400">
        <w:rPr>
          <w:rFonts w:ascii="Arial" w:hAnsi="Arial" w:cs="Arial"/>
          <w:sz w:val="22"/>
          <w:szCs w:val="22"/>
        </w:rPr>
        <w:lastRenderedPageBreak/>
        <w:t xml:space="preserve">Designed by Office for Metropolitan Architecture (OMA), Aviva Studios is located at the heart of the new St John’s neighbourhood in Manchester. Its development has been led by Manchester City Council, with backing of £99.05m from HM Government and £7m National Lottery funding from Arts Council England. </w:t>
      </w:r>
      <w:r>
        <w:rPr>
          <w:rFonts w:ascii="Arial" w:hAnsi="Arial" w:cs="Arial"/>
          <w:sz w:val="22"/>
          <w:szCs w:val="22"/>
        </w:rPr>
        <w:t xml:space="preserve"> </w:t>
      </w:r>
      <w:r w:rsidRPr="007A2400">
        <w:rPr>
          <w:rFonts w:ascii="Arial" w:hAnsi="Arial" w:cs="Arial"/>
          <w:sz w:val="22"/>
          <w:szCs w:val="22"/>
        </w:rPr>
        <w:t xml:space="preserve">Built with flexibility in mind, the building is based around large, open, adaptable spaces that can be constantly reconfigured, enabling artists to develop and create large-scale work of invention and ambition of a kind not seen anywhere else in the world. Matching Manchester’s ethos as an ever-evolving city, this dynamic space invites artists to create bold new work by providing a canvas to make, explore and experiment. </w:t>
      </w:r>
    </w:p>
    <w:p w14:paraId="378F802B" w14:textId="77777777" w:rsidR="00514D69" w:rsidRPr="007A2400" w:rsidRDefault="00514D69" w:rsidP="00514D69">
      <w:pPr>
        <w:pStyle w:val="paragraph"/>
        <w:spacing w:before="0" w:beforeAutospacing="0" w:after="0" w:afterAutospacing="0"/>
        <w:textAlignment w:val="baseline"/>
        <w:rPr>
          <w:rFonts w:ascii="Arial" w:hAnsi="Arial" w:cs="Arial"/>
          <w:sz w:val="22"/>
          <w:szCs w:val="22"/>
        </w:rPr>
      </w:pPr>
    </w:p>
    <w:p w14:paraId="1734D162" w14:textId="2C1698A9" w:rsidR="00514D69" w:rsidRDefault="00514D69" w:rsidP="00514D69">
      <w:pPr>
        <w:pStyle w:val="paragraph"/>
        <w:spacing w:before="0" w:beforeAutospacing="0" w:after="0" w:afterAutospacing="0"/>
        <w:textAlignment w:val="baseline"/>
        <w:rPr>
          <w:rFonts w:ascii="Arial" w:hAnsi="Arial" w:cs="Arial"/>
          <w:sz w:val="22"/>
          <w:szCs w:val="22"/>
        </w:rPr>
      </w:pPr>
      <w:r w:rsidRPr="007A2400">
        <w:rPr>
          <w:rFonts w:ascii="Arial" w:hAnsi="Arial" w:cs="Arial"/>
          <w:sz w:val="22"/>
          <w:szCs w:val="22"/>
        </w:rPr>
        <w:t xml:space="preserve">Programmed and operated by Factory International, Aviva Studios </w:t>
      </w:r>
      <w:r w:rsidR="00ED686F">
        <w:rPr>
          <w:rFonts w:ascii="Arial" w:hAnsi="Arial" w:cs="Arial"/>
          <w:sz w:val="22"/>
          <w:szCs w:val="22"/>
        </w:rPr>
        <w:t xml:space="preserve">hosts </w:t>
      </w:r>
      <w:r w:rsidRPr="007A2400">
        <w:rPr>
          <w:rFonts w:ascii="Arial" w:hAnsi="Arial" w:cs="Arial"/>
          <w:sz w:val="22"/>
          <w:szCs w:val="22"/>
        </w:rPr>
        <w:t xml:space="preserve">a year-round programme of original productions and special events across all artforms – from major exhibitions and concerts to intimate performances and immersive experiences.  Over 230k visitors were welcomed to the venue this summer when audiences were given the opportunity to preview the new building with a series of events including a spectacular exhibition by </w:t>
      </w:r>
      <w:r w:rsidRPr="00C3744F">
        <w:rPr>
          <w:rFonts w:ascii="Arial" w:hAnsi="Arial" w:cs="Arial"/>
          <w:b/>
          <w:bCs/>
          <w:sz w:val="22"/>
          <w:szCs w:val="22"/>
        </w:rPr>
        <w:t>Yayoi Kusama</w:t>
      </w:r>
      <w:r w:rsidRPr="007A2400">
        <w:rPr>
          <w:rFonts w:ascii="Arial" w:hAnsi="Arial" w:cs="Arial"/>
          <w:sz w:val="22"/>
          <w:szCs w:val="22"/>
        </w:rPr>
        <w:t xml:space="preserve">.  The official opening production, the Matrix-inspired </w:t>
      </w:r>
      <w:r w:rsidRPr="00C3744F">
        <w:rPr>
          <w:rFonts w:ascii="Arial" w:hAnsi="Arial" w:cs="Arial"/>
          <w:i/>
          <w:iCs/>
          <w:sz w:val="22"/>
          <w:szCs w:val="22"/>
        </w:rPr>
        <w:t>Free Your Mind</w:t>
      </w:r>
      <w:r w:rsidRPr="007A2400">
        <w:rPr>
          <w:rFonts w:ascii="Arial" w:hAnsi="Arial" w:cs="Arial"/>
          <w:sz w:val="22"/>
          <w:szCs w:val="22"/>
        </w:rPr>
        <w:t xml:space="preserve"> created by </w:t>
      </w:r>
      <w:r w:rsidRPr="00C3744F">
        <w:rPr>
          <w:rFonts w:ascii="Arial" w:hAnsi="Arial" w:cs="Arial"/>
          <w:b/>
          <w:bCs/>
          <w:sz w:val="22"/>
          <w:szCs w:val="22"/>
        </w:rPr>
        <w:t>Danny Boyle, Es Devlin, Boy Blue</w:t>
      </w:r>
      <w:r w:rsidRPr="007A2400">
        <w:rPr>
          <w:rFonts w:ascii="Arial" w:hAnsi="Arial" w:cs="Arial"/>
          <w:sz w:val="22"/>
          <w:szCs w:val="22"/>
        </w:rPr>
        <w:t xml:space="preserve"> co-founders </w:t>
      </w:r>
      <w:r w:rsidRPr="00815F54">
        <w:rPr>
          <w:rFonts w:ascii="Arial" w:hAnsi="Arial" w:cs="Arial"/>
          <w:b/>
          <w:bCs/>
          <w:sz w:val="22"/>
          <w:szCs w:val="22"/>
        </w:rPr>
        <w:t>Kenrick ‘H2O’ Sandy</w:t>
      </w:r>
      <w:r w:rsidRPr="007A2400">
        <w:rPr>
          <w:rFonts w:ascii="Arial" w:hAnsi="Arial" w:cs="Arial"/>
          <w:sz w:val="22"/>
          <w:szCs w:val="22"/>
        </w:rPr>
        <w:t xml:space="preserve"> and </w:t>
      </w:r>
      <w:r w:rsidRPr="00815F54">
        <w:rPr>
          <w:rFonts w:ascii="Arial" w:hAnsi="Arial" w:cs="Arial"/>
          <w:b/>
          <w:bCs/>
          <w:sz w:val="22"/>
          <w:szCs w:val="22"/>
        </w:rPr>
        <w:t>Michael ‘Mikey J’ Asante</w:t>
      </w:r>
      <w:r w:rsidRPr="007A2400">
        <w:rPr>
          <w:rFonts w:ascii="Arial" w:hAnsi="Arial" w:cs="Arial"/>
          <w:sz w:val="22"/>
          <w:szCs w:val="22"/>
        </w:rPr>
        <w:t xml:space="preserve"> and </w:t>
      </w:r>
      <w:r w:rsidRPr="00815F54">
        <w:rPr>
          <w:rFonts w:ascii="Arial" w:hAnsi="Arial" w:cs="Arial"/>
          <w:b/>
          <w:bCs/>
          <w:sz w:val="22"/>
          <w:szCs w:val="22"/>
        </w:rPr>
        <w:t>Sabrina Mahfouz</w:t>
      </w:r>
      <w:r w:rsidRPr="007A2400">
        <w:rPr>
          <w:rFonts w:ascii="Arial" w:hAnsi="Arial" w:cs="Arial"/>
          <w:sz w:val="22"/>
          <w:szCs w:val="22"/>
        </w:rPr>
        <w:t xml:space="preserve"> - launched to sold out audiences and critical acclaim. </w:t>
      </w:r>
      <w:r>
        <w:rPr>
          <w:rFonts w:ascii="Arial" w:hAnsi="Arial" w:cs="Arial"/>
          <w:sz w:val="22"/>
          <w:szCs w:val="22"/>
        </w:rPr>
        <w:t xml:space="preserve">It was followed by </w:t>
      </w:r>
      <w:r w:rsidRPr="00C3744F">
        <w:rPr>
          <w:rFonts w:ascii="Arial" w:hAnsi="Arial" w:cs="Arial"/>
          <w:i/>
          <w:iCs/>
          <w:sz w:val="22"/>
          <w:szCs w:val="22"/>
        </w:rPr>
        <w:t>The Welcome</w:t>
      </w:r>
      <w:r w:rsidR="00811E29">
        <w:rPr>
          <w:rFonts w:ascii="Arial" w:hAnsi="Arial" w:cs="Arial"/>
          <w:sz w:val="22"/>
          <w:szCs w:val="22"/>
        </w:rPr>
        <w:t xml:space="preserve">, </w:t>
      </w:r>
      <w:r w:rsidRPr="007A2400">
        <w:rPr>
          <w:rFonts w:ascii="Arial" w:hAnsi="Arial" w:cs="Arial"/>
          <w:sz w:val="22"/>
          <w:szCs w:val="22"/>
        </w:rPr>
        <w:t>an invitation from local people to celebrate the new cultural space opening in the heart of their city, programmed over two years by a cross-section of Greater Manchester residents.</w:t>
      </w:r>
    </w:p>
    <w:p w14:paraId="6D188847" w14:textId="40C21966" w:rsidR="002E4BAA" w:rsidRPr="00811E29" w:rsidRDefault="002E4BAA" w:rsidP="002E4BAA">
      <w:pPr>
        <w:pStyle w:val="paragraph"/>
        <w:spacing w:before="0" w:after="0"/>
        <w:textAlignment w:val="baseline"/>
        <w:rPr>
          <w:rFonts w:ascii="Arial" w:hAnsi="Arial" w:cs="Arial"/>
          <w:i/>
          <w:iCs/>
          <w:sz w:val="22"/>
          <w:szCs w:val="22"/>
        </w:rPr>
      </w:pPr>
      <w:r w:rsidRPr="00811E29">
        <w:rPr>
          <w:rFonts w:ascii="Arial" w:hAnsi="Arial" w:cs="Arial"/>
          <w:b/>
          <w:bCs/>
          <w:sz w:val="22"/>
          <w:szCs w:val="22"/>
        </w:rPr>
        <w:t xml:space="preserve">Councillor </w:t>
      </w:r>
      <w:proofErr w:type="spellStart"/>
      <w:r w:rsidRPr="00811E29">
        <w:rPr>
          <w:rFonts w:ascii="Arial" w:hAnsi="Arial" w:cs="Arial"/>
          <w:b/>
          <w:bCs/>
          <w:sz w:val="22"/>
          <w:szCs w:val="22"/>
        </w:rPr>
        <w:t>Luthfur</w:t>
      </w:r>
      <w:proofErr w:type="spellEnd"/>
      <w:r w:rsidRPr="00811E29">
        <w:rPr>
          <w:rFonts w:ascii="Arial" w:hAnsi="Arial" w:cs="Arial"/>
          <w:b/>
          <w:bCs/>
          <w:sz w:val="22"/>
          <w:szCs w:val="22"/>
        </w:rPr>
        <w:t xml:space="preserve"> Rahman OBE</w:t>
      </w:r>
      <w:r w:rsidRPr="00811E29">
        <w:rPr>
          <w:rFonts w:ascii="Arial" w:hAnsi="Arial" w:cs="Arial"/>
          <w:sz w:val="22"/>
          <w:szCs w:val="22"/>
        </w:rPr>
        <w:t>, Deputy Leader Manchester City Council, said:</w:t>
      </w:r>
      <w:r>
        <w:rPr>
          <w:rFonts w:ascii="Arial" w:hAnsi="Arial" w:cs="Arial"/>
          <w:sz w:val="22"/>
          <w:szCs w:val="22"/>
        </w:rPr>
        <w:t xml:space="preserve"> </w:t>
      </w:r>
      <w:r w:rsidRPr="00811E29">
        <w:rPr>
          <w:rFonts w:ascii="Arial" w:hAnsi="Arial" w:cs="Arial"/>
          <w:i/>
          <w:iCs/>
          <w:sz w:val="22"/>
          <w:szCs w:val="22"/>
        </w:rPr>
        <w:t>"Tom was always going be a hard act to follow and I want to thank him on behalf of the city for his boundless energy, enthusiasm and support over the years since Manchester International Festival first began.</w:t>
      </w:r>
      <w:r>
        <w:rPr>
          <w:rFonts w:ascii="Arial" w:hAnsi="Arial" w:cs="Arial"/>
          <w:i/>
          <w:iCs/>
          <w:sz w:val="22"/>
          <w:szCs w:val="22"/>
        </w:rPr>
        <w:t xml:space="preserve"> </w:t>
      </w:r>
      <w:r w:rsidRPr="00811E29">
        <w:rPr>
          <w:rFonts w:ascii="Arial" w:hAnsi="Arial" w:cs="Arial"/>
          <w:i/>
          <w:iCs/>
          <w:sz w:val="22"/>
          <w:szCs w:val="22"/>
        </w:rPr>
        <w:t>Moira brings with her a wealth of experience and commitment to making the very best of world-class arts and culture accessible to everyone and is a perfect fit both for Factory International and our wider cultural ambitions for the city moving forwards."</w:t>
      </w:r>
    </w:p>
    <w:p w14:paraId="2B4317E3" w14:textId="17434F97" w:rsidR="00514D69" w:rsidRDefault="002E4BAA" w:rsidP="00514D69">
      <w:pPr>
        <w:pStyle w:val="paragraph"/>
        <w:spacing w:before="0" w:beforeAutospacing="0" w:after="0" w:afterAutospacing="0"/>
        <w:textAlignment w:val="baseline"/>
        <w:rPr>
          <w:rStyle w:val="eop"/>
          <w:rFonts w:ascii="Arial" w:hAnsi="Arial" w:cs="Arial"/>
          <w:sz w:val="22"/>
          <w:szCs w:val="22"/>
        </w:rPr>
      </w:pPr>
      <w:r w:rsidRPr="002E4BAA">
        <w:rPr>
          <w:rStyle w:val="eop"/>
          <w:rFonts w:ascii="Arial" w:hAnsi="Arial" w:cs="Arial"/>
          <w:b/>
          <w:bCs/>
          <w:sz w:val="22"/>
          <w:szCs w:val="22"/>
        </w:rPr>
        <w:t>Sarah Maxfield</w:t>
      </w:r>
      <w:r w:rsidRPr="002E4BAA">
        <w:rPr>
          <w:rStyle w:val="eop"/>
          <w:rFonts w:ascii="Arial" w:hAnsi="Arial" w:cs="Arial"/>
          <w:sz w:val="22"/>
          <w:szCs w:val="22"/>
        </w:rPr>
        <w:t xml:space="preserve">, North Area Director, Arts Council England: </w:t>
      </w:r>
      <w:r w:rsidRPr="002E4BAA">
        <w:rPr>
          <w:rStyle w:val="eop"/>
          <w:rFonts w:ascii="Arial" w:hAnsi="Arial" w:cs="Arial"/>
          <w:i/>
          <w:iCs/>
          <w:sz w:val="22"/>
          <w:szCs w:val="22"/>
        </w:rPr>
        <w:t>“We are delighted that Moira Sinclair will be taking up the role as Chair of Factory International. She is joining the organisation at a pivotal moment following the opening of Aviva Studios and her vast experience will help Factory International continue to grow and realise its ambitions. We must also thank Tom Bloxham who in his time as Chair of the organisation from the very beginning has led Manchester International Festival to grow in stature as well as the development of Factory International’s landmark new home. His dedication and commitment have been key to the organisation establishing an international reputation for developing and delivering world class artistic activity.”</w:t>
      </w:r>
      <w:r w:rsidR="00514D69" w:rsidRPr="002E4BAA">
        <w:rPr>
          <w:rStyle w:val="eop"/>
          <w:rFonts w:ascii="Arial" w:hAnsi="Arial" w:cs="Arial"/>
          <w:i/>
          <w:iCs/>
          <w:sz w:val="22"/>
          <w:szCs w:val="22"/>
        </w:rPr>
        <w:br/>
      </w:r>
    </w:p>
    <w:p w14:paraId="1FE806BA" w14:textId="77777777" w:rsidR="002E4BAA" w:rsidRDefault="002E4BAA" w:rsidP="002E4BAA">
      <w:pPr>
        <w:pStyle w:val="paragraph"/>
        <w:spacing w:before="0" w:beforeAutospacing="0" w:after="0" w:afterAutospacing="0"/>
        <w:textAlignment w:val="baseline"/>
        <w:rPr>
          <w:rStyle w:val="eop"/>
          <w:rFonts w:ascii="Arial" w:hAnsi="Arial" w:cs="Arial"/>
          <w:sz w:val="22"/>
          <w:szCs w:val="22"/>
        </w:rPr>
      </w:pPr>
      <w:r w:rsidRPr="0037142A">
        <w:rPr>
          <w:rStyle w:val="eop"/>
          <w:rFonts w:ascii="Arial" w:hAnsi="Arial" w:cs="Arial"/>
          <w:sz w:val="22"/>
          <w:szCs w:val="22"/>
        </w:rPr>
        <w:t xml:space="preserve">Sinclair will take up the post </w:t>
      </w:r>
      <w:r>
        <w:rPr>
          <w:rStyle w:val="eop"/>
          <w:rFonts w:ascii="Arial" w:hAnsi="Arial" w:cs="Arial"/>
          <w:sz w:val="22"/>
          <w:szCs w:val="22"/>
        </w:rPr>
        <w:t xml:space="preserve">of Chair </w:t>
      </w:r>
      <w:r w:rsidRPr="0037142A">
        <w:rPr>
          <w:rStyle w:val="eop"/>
          <w:rFonts w:ascii="Arial" w:hAnsi="Arial" w:cs="Arial"/>
          <w:sz w:val="22"/>
          <w:szCs w:val="22"/>
        </w:rPr>
        <w:t>following Tom Bloxham’s final Board meeting in January 2024</w:t>
      </w:r>
      <w:r>
        <w:rPr>
          <w:rStyle w:val="eop"/>
          <w:rFonts w:ascii="Arial" w:hAnsi="Arial" w:cs="Arial"/>
          <w:sz w:val="22"/>
          <w:szCs w:val="22"/>
        </w:rPr>
        <w:t>.</w:t>
      </w:r>
    </w:p>
    <w:p w14:paraId="4DA07652" w14:textId="77777777" w:rsidR="002E4BAA" w:rsidRPr="007A2400" w:rsidRDefault="002E4BAA" w:rsidP="00514D69">
      <w:pPr>
        <w:pStyle w:val="paragraph"/>
        <w:spacing w:before="0" w:beforeAutospacing="0" w:after="0" w:afterAutospacing="0"/>
        <w:textAlignment w:val="baseline"/>
        <w:rPr>
          <w:rStyle w:val="eop"/>
          <w:rFonts w:ascii="Arial" w:hAnsi="Arial" w:cs="Arial"/>
          <w:sz w:val="22"/>
          <w:szCs w:val="22"/>
        </w:rPr>
      </w:pPr>
    </w:p>
    <w:p w14:paraId="36699EDB" w14:textId="5F954303" w:rsidR="00514D69" w:rsidRPr="00681419" w:rsidRDefault="00514D69" w:rsidP="00681419">
      <w:pPr>
        <w:pStyle w:val="paragraph"/>
        <w:spacing w:before="0" w:beforeAutospacing="0" w:after="0" w:afterAutospacing="0"/>
        <w:textAlignment w:val="baseline"/>
        <w:rPr>
          <w:rFonts w:ascii="Arial" w:hAnsi="Arial" w:cs="Arial"/>
          <w:b/>
          <w:bCs/>
          <w:i/>
          <w:iCs/>
          <w:sz w:val="22"/>
          <w:szCs w:val="22"/>
        </w:rPr>
      </w:pPr>
      <w:r w:rsidRPr="004C0752">
        <w:rPr>
          <w:rStyle w:val="eop"/>
          <w:rFonts w:ascii="Arial" w:hAnsi="Arial" w:cs="Arial"/>
          <w:b/>
          <w:bCs/>
          <w:i/>
          <w:iCs/>
          <w:sz w:val="22"/>
          <w:szCs w:val="22"/>
        </w:rPr>
        <w:t>Ends.</w:t>
      </w:r>
      <w:r w:rsidRPr="004C0752">
        <w:rPr>
          <w:rStyle w:val="eop"/>
          <w:rFonts w:ascii="Arial" w:hAnsi="Arial" w:cs="Arial"/>
          <w:b/>
          <w:bCs/>
          <w:i/>
          <w:iCs/>
          <w:sz w:val="22"/>
          <w:szCs w:val="22"/>
        </w:rPr>
        <w:br/>
      </w:r>
      <w:r w:rsidR="00681419">
        <w:rPr>
          <w:rStyle w:val="Strong"/>
          <w:rFonts w:cs="Arial"/>
          <w:szCs w:val="22"/>
        </w:rPr>
        <w:br/>
      </w:r>
      <w:r w:rsidRPr="0024421E">
        <w:rPr>
          <w:rStyle w:val="Strong"/>
          <w:rFonts w:cs="Arial"/>
          <w:szCs w:val="22"/>
        </w:rPr>
        <w:t xml:space="preserve">For more information please contact: </w:t>
      </w:r>
      <w:r w:rsidR="001526DC">
        <w:rPr>
          <w:rFonts w:ascii="Calibri" w:hAnsi="Calibri" w:cs="Calibri"/>
          <w:sz w:val="22"/>
          <w:szCs w:val="22"/>
        </w:rPr>
        <w:br/>
      </w:r>
      <w:r w:rsidRPr="0024421E">
        <w:rPr>
          <w:rStyle w:val="Strong"/>
          <w:rFonts w:cs="Arial"/>
          <w:b w:val="0"/>
          <w:bCs w:val="0"/>
          <w:szCs w:val="22"/>
        </w:rPr>
        <w:t>Emma Robertson, Head of Press and PR</w:t>
      </w:r>
      <w:r w:rsidRPr="0024421E">
        <w:rPr>
          <w:rFonts w:ascii="Arial" w:hAnsi="Arial" w:cs="Arial"/>
          <w:b/>
          <w:bCs/>
          <w:sz w:val="22"/>
          <w:szCs w:val="22"/>
        </w:rPr>
        <w:t xml:space="preserve">, </w:t>
      </w:r>
      <w:r w:rsidRPr="0024421E">
        <w:rPr>
          <w:rFonts w:ascii="Arial" w:hAnsi="Arial" w:cs="Arial"/>
          <w:sz w:val="22"/>
          <w:szCs w:val="22"/>
        </w:rPr>
        <w:t xml:space="preserve">+44 (0)7813 521104 </w:t>
      </w:r>
      <w:hyperlink r:id="rId8" w:history="1">
        <w:r w:rsidRPr="005310FC">
          <w:rPr>
            <w:rStyle w:val="Hyperlink"/>
            <w:rFonts w:cs="Arial"/>
            <w:szCs w:val="22"/>
          </w:rPr>
          <w:t>emma.robertson@factoryinternational.org</w:t>
        </w:r>
      </w:hyperlink>
    </w:p>
    <w:p w14:paraId="0D0012F9" w14:textId="77777777" w:rsidR="00514D69" w:rsidRPr="00C3744F" w:rsidRDefault="00514D69" w:rsidP="00514D69">
      <w:pPr>
        <w:pStyle w:val="paragraph"/>
        <w:spacing w:before="0" w:beforeAutospacing="0" w:after="0" w:afterAutospacing="0"/>
        <w:textAlignment w:val="baseline"/>
        <w:rPr>
          <w:rStyle w:val="eop"/>
          <w:rFonts w:ascii="Arial" w:hAnsi="Arial" w:cs="Arial"/>
          <w:i/>
          <w:iCs/>
          <w:sz w:val="22"/>
          <w:szCs w:val="22"/>
        </w:rPr>
      </w:pPr>
    </w:p>
    <w:p w14:paraId="56E4A502" w14:textId="7C38B648" w:rsidR="00514D69" w:rsidRPr="007A2400" w:rsidRDefault="00681419" w:rsidP="00514D69">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lastRenderedPageBreak/>
        <w:br/>
      </w:r>
      <w:r w:rsidR="00514D69" w:rsidRPr="007A2400">
        <w:rPr>
          <w:rStyle w:val="eop"/>
          <w:rFonts w:ascii="Arial" w:hAnsi="Arial" w:cs="Arial"/>
          <w:b/>
          <w:bCs/>
          <w:sz w:val="22"/>
          <w:szCs w:val="22"/>
        </w:rPr>
        <w:t>NOTES TO EDITORS:</w:t>
      </w:r>
    </w:p>
    <w:p w14:paraId="1C9B33AB" w14:textId="77777777" w:rsidR="00514D69" w:rsidRPr="007A2400" w:rsidRDefault="00514D69" w:rsidP="00514D69">
      <w:pPr>
        <w:pStyle w:val="NormalWeb"/>
        <w:rPr>
          <w:rFonts w:ascii="Arial" w:hAnsi="Arial" w:cs="Arial"/>
          <w:sz w:val="22"/>
          <w:szCs w:val="22"/>
        </w:rPr>
      </w:pPr>
      <w:r w:rsidRPr="007A2400">
        <w:rPr>
          <w:rStyle w:val="Strong"/>
          <w:rFonts w:eastAsiaTheme="majorEastAsia" w:cs="Arial"/>
          <w:szCs w:val="22"/>
        </w:rPr>
        <w:t>About Moira Sinclair:</w:t>
      </w:r>
      <w:r w:rsidRPr="007A2400">
        <w:rPr>
          <w:rStyle w:val="Strong"/>
          <w:rFonts w:eastAsiaTheme="majorEastAsia" w:cs="Arial"/>
          <w:szCs w:val="22"/>
        </w:rPr>
        <w:br/>
      </w:r>
      <w:r w:rsidRPr="007A2400">
        <w:rPr>
          <w:rStyle w:val="Strong"/>
          <w:rFonts w:eastAsiaTheme="majorEastAsia" w:cs="Arial"/>
          <w:b w:val="0"/>
          <w:bCs w:val="0"/>
          <w:szCs w:val="22"/>
        </w:rPr>
        <w:t>Moira Sinclair</w:t>
      </w:r>
      <w:r w:rsidRPr="007A2400">
        <w:rPr>
          <w:rFonts w:ascii="Arial" w:hAnsi="Arial" w:cs="Arial"/>
          <w:sz w:val="22"/>
          <w:szCs w:val="22"/>
        </w:rPr>
        <w:t xml:space="preserve"> OBE is Chief Executive of the Paul Hamlyn Foundation, an independent grant maker whose vision is for a just society in which everyone, especially young people, can realise their full potential and enjoy fulfilling and creative lives. In 2022/2023, PHF made £39m grants to organisations and individuals working in the arts, in cultural education, in migration and integration, and in giving young people voice. </w:t>
      </w:r>
    </w:p>
    <w:p w14:paraId="0919D6DB" w14:textId="77777777" w:rsidR="00514D69" w:rsidRPr="007A2400" w:rsidRDefault="00514D69" w:rsidP="00514D69">
      <w:pPr>
        <w:pStyle w:val="NormalWeb"/>
        <w:rPr>
          <w:rFonts w:ascii="Arial" w:hAnsi="Arial" w:cs="Arial"/>
          <w:sz w:val="22"/>
          <w:szCs w:val="22"/>
        </w:rPr>
      </w:pPr>
      <w:r w:rsidRPr="007A2400">
        <w:rPr>
          <w:rFonts w:ascii="Arial" w:hAnsi="Arial" w:cs="Arial"/>
          <w:sz w:val="22"/>
          <w:szCs w:val="22"/>
        </w:rPr>
        <w:t xml:space="preserve">Moira is Chair of Clore Leadership and Chair of the London Mayor’s Cultural Strategy Board. She is also a member of the British Library Advisory Council and of the Investment Committee for the Arts &amp; Culture Impact Fund. In late 2021, she became a Visiting Leadership Fellow at </w:t>
      </w:r>
      <w:r w:rsidRPr="007A2400">
        <w:rPr>
          <w:rFonts w:ascii="Arial" w:hAnsi="Arial" w:cs="Arial"/>
          <w:sz w:val="22"/>
          <w:szCs w:val="22"/>
          <w:lang w:val="en-US"/>
        </w:rPr>
        <w:t>Exeter University Centre for Leadership.</w:t>
      </w:r>
    </w:p>
    <w:p w14:paraId="3F5437B8" w14:textId="77777777" w:rsidR="00514D69" w:rsidRPr="007A2400" w:rsidRDefault="00514D69" w:rsidP="00514D69">
      <w:pPr>
        <w:pStyle w:val="NormalWeb"/>
        <w:rPr>
          <w:rFonts w:ascii="Arial" w:hAnsi="Arial" w:cs="Arial"/>
          <w:sz w:val="22"/>
          <w:szCs w:val="22"/>
        </w:rPr>
      </w:pPr>
      <w:r w:rsidRPr="007A2400">
        <w:rPr>
          <w:rFonts w:ascii="Arial" w:hAnsi="Arial" w:cs="Arial"/>
          <w:sz w:val="22"/>
          <w:szCs w:val="22"/>
        </w:rPr>
        <w:t xml:space="preserve">Previously, as Executive Director London and </w:t>
      </w:r>
      <w:proofErr w:type="gramStart"/>
      <w:r w:rsidRPr="007A2400">
        <w:rPr>
          <w:rFonts w:ascii="Arial" w:hAnsi="Arial" w:cs="Arial"/>
          <w:sz w:val="22"/>
          <w:szCs w:val="22"/>
        </w:rPr>
        <w:t>South East</w:t>
      </w:r>
      <w:proofErr w:type="gramEnd"/>
      <w:r w:rsidRPr="007A2400">
        <w:rPr>
          <w:rFonts w:ascii="Arial" w:hAnsi="Arial" w:cs="Arial"/>
          <w:sz w:val="22"/>
          <w:szCs w:val="22"/>
        </w:rPr>
        <w:t xml:space="preserve"> for Arts Council England, she oversaw a portfolio of 322 funded cultural organisations and contributed to national policy development, with a particular focus on the resilience and sustainability of the cultural sector and workforce development. She played a key role supporting the cultural programme for the London 2012 Olympic and Paralympic Games and continues to support its legacy at home and internationally.</w:t>
      </w:r>
    </w:p>
    <w:p w14:paraId="1CEA7579" w14:textId="77777777" w:rsidR="00514D69" w:rsidRPr="007A2400" w:rsidRDefault="00514D69" w:rsidP="00514D69">
      <w:pPr>
        <w:pStyle w:val="NormalWeb"/>
        <w:rPr>
          <w:rFonts w:ascii="Arial" w:hAnsi="Arial" w:cs="Arial"/>
          <w:sz w:val="22"/>
          <w:szCs w:val="22"/>
        </w:rPr>
      </w:pPr>
      <w:r w:rsidRPr="007A2400">
        <w:rPr>
          <w:rFonts w:ascii="Arial" w:hAnsi="Arial" w:cs="Arial"/>
          <w:sz w:val="22"/>
          <w:szCs w:val="22"/>
        </w:rPr>
        <w:t>Before joining Arts Council in 2005, Moira was Director of Vital Arts, an arts and health charity. She has also worked in local government, and in theatre and production management. A graduate of Manchester University where she studied drama, Moira became a Clore Fellow in 2004/05.</w:t>
      </w:r>
    </w:p>
    <w:p w14:paraId="69A95E73" w14:textId="77777777" w:rsidR="00514D69" w:rsidRPr="007A2400" w:rsidRDefault="00514D69" w:rsidP="00514D69">
      <w:pPr>
        <w:spacing w:line="240" w:lineRule="auto"/>
        <w:rPr>
          <w:rFonts w:cs="Arial"/>
        </w:rPr>
      </w:pPr>
      <w:r w:rsidRPr="007A2400">
        <w:rPr>
          <w:rFonts w:eastAsia="Times New Roman" w:cs="Arial"/>
          <w:b/>
          <w:bCs/>
        </w:rPr>
        <w:t>About Factory International</w:t>
      </w:r>
      <w:r w:rsidRPr="007A2400">
        <w:rPr>
          <w:rFonts w:eastAsia="Times New Roman" w:cs="Arial"/>
          <w:b/>
          <w:bCs/>
        </w:rPr>
        <w:br/>
      </w:r>
      <w:r w:rsidRPr="007A2400">
        <w:rPr>
          <w:rFonts w:eastAsia="Times New Roman" w:cs="Arial"/>
        </w:rPr>
        <w:t>Factory International commissions, produces and presents a year-round programme of original creative work and special events at Aviva Studios, its landmark new home in Manchester, online, and internationally through its network of co-commissioners and partners. It also stages the city-wide Manchester International Festival every other year.</w:t>
      </w:r>
      <w:r w:rsidRPr="007A2400">
        <w:rPr>
          <w:rFonts w:cs="Arial"/>
        </w:rPr>
        <w:t xml:space="preserve"> </w:t>
      </w:r>
    </w:p>
    <w:p w14:paraId="21994429" w14:textId="77777777" w:rsidR="00514D69" w:rsidRPr="007A2400" w:rsidRDefault="00514D69" w:rsidP="00514D69">
      <w:pPr>
        <w:spacing w:line="240" w:lineRule="auto"/>
        <w:rPr>
          <w:rFonts w:cs="Arial"/>
          <w:color w:val="000000"/>
        </w:rPr>
      </w:pPr>
      <w:r w:rsidRPr="007A2400">
        <w:rPr>
          <w:rFonts w:cs="Arial"/>
        </w:rPr>
        <w:t>A space for invention and discovery</w:t>
      </w:r>
      <w:r w:rsidRPr="007A2400">
        <w:rPr>
          <w:rFonts w:eastAsia="Times New Roman" w:cs="Arial"/>
        </w:rPr>
        <w:t xml:space="preserve">, the design of Factory International’s new home, Aviva Studios, is led by Ellen van Loon of the world-leading practice Office for Metropolitan Architecture (OMA). </w:t>
      </w:r>
      <w:r w:rsidRPr="007A2400">
        <w:rPr>
          <w:rFonts w:cs="Arial"/>
        </w:rPr>
        <w:t>Built with flexibility in mind, the</w:t>
      </w:r>
      <w:r w:rsidRPr="007A2400">
        <w:rPr>
          <w:rFonts w:eastAsia="Times New Roman" w:cs="Arial"/>
        </w:rPr>
        <w:t xml:space="preserve"> building is based around large, open, adaptable spaces that can be constantly reconfigured, enabling artists to develop and create large-scale work of invention and ambition, of a kind not seen anywhere else in the world, </w:t>
      </w:r>
      <w:r w:rsidRPr="007A2400">
        <w:rPr>
          <w:rFonts w:cs="Arial"/>
          <w:color w:val="000000"/>
        </w:rPr>
        <w:t xml:space="preserve">and </w:t>
      </w:r>
      <w:r w:rsidRPr="007A2400">
        <w:rPr>
          <w:rFonts w:cs="Arial"/>
        </w:rPr>
        <w:t>providing a canvas to make, explore and experiment</w:t>
      </w:r>
      <w:r w:rsidRPr="007A2400">
        <w:rPr>
          <w:rFonts w:cs="Arial"/>
          <w:color w:val="000000"/>
        </w:rPr>
        <w:t xml:space="preserve">. </w:t>
      </w:r>
      <w:r w:rsidRPr="007A2400">
        <w:rPr>
          <w:rFonts w:cs="Arial"/>
        </w:rPr>
        <w:t xml:space="preserve">Audiences can enjoy the broadest range of art forms from </w:t>
      </w:r>
      <w:r w:rsidRPr="007A2400">
        <w:rPr>
          <w:rFonts w:eastAsia="Times New Roman" w:cs="Arial"/>
        </w:rPr>
        <w:t xml:space="preserve">major exhibitions and concerts to intimate performances and immersive experiences, while the </w:t>
      </w:r>
      <w:proofErr w:type="gramStart"/>
      <w:r w:rsidRPr="007A2400">
        <w:rPr>
          <w:rFonts w:eastAsia="Times New Roman" w:cs="Arial"/>
        </w:rPr>
        <w:t>venue’s</w:t>
      </w:r>
      <w:proofErr w:type="gramEnd"/>
      <w:r w:rsidRPr="007A2400">
        <w:rPr>
          <w:rFonts w:eastAsia="Times New Roman" w:cs="Arial"/>
        </w:rPr>
        <w:t xml:space="preserve"> outside areas come alive with pop-up performances, events and markets, creating a thriving new riverside destination for all.</w:t>
      </w:r>
    </w:p>
    <w:p w14:paraId="0FD89F55" w14:textId="77777777" w:rsidR="00514D69" w:rsidRPr="007A2400" w:rsidRDefault="00514D69" w:rsidP="00514D69">
      <w:pPr>
        <w:spacing w:line="240" w:lineRule="auto"/>
        <w:rPr>
          <w:rFonts w:eastAsia="Times New Roman" w:cs="Arial"/>
          <w:color w:val="000000"/>
        </w:rPr>
      </w:pPr>
      <w:r w:rsidRPr="007A2400">
        <w:rPr>
          <w:rFonts w:eastAsia="Times New Roman" w:cs="Arial"/>
          <w:color w:val="000000"/>
        </w:rPr>
        <w:t xml:space="preserve">This new cultural landmark strengthens the city’s status as a national and international centre for culture, </w:t>
      </w:r>
      <w:proofErr w:type="gramStart"/>
      <w:r w:rsidRPr="007A2400">
        <w:rPr>
          <w:rFonts w:eastAsia="Times New Roman" w:cs="Arial"/>
          <w:color w:val="000000"/>
        </w:rPr>
        <w:t>creativity</w:t>
      </w:r>
      <w:proofErr w:type="gramEnd"/>
      <w:r w:rsidRPr="007A2400">
        <w:rPr>
          <w:rFonts w:eastAsia="Times New Roman" w:cs="Arial"/>
          <w:color w:val="000000"/>
        </w:rPr>
        <w:t xml:space="preserve"> and innovation, as well as a major visitor destination. Its economic impact will be considerable, creating or supporting up to 1,500 direct and indirect jobs and adding £1.1 billion to the city’s economy over a decade. </w:t>
      </w:r>
      <w:r w:rsidRPr="007A2400">
        <w:rPr>
          <w:rFonts w:eastAsia="Times New Roman" w:cs="Arial"/>
        </w:rPr>
        <w:t xml:space="preserve">The venue’s development is led by Manchester City Council, with </w:t>
      </w:r>
      <w:r w:rsidRPr="007A2400">
        <w:rPr>
          <w:rFonts w:eastAsia="Times New Roman" w:cs="Arial"/>
        </w:rPr>
        <w:lastRenderedPageBreak/>
        <w:t>backing of £99.05m from HM Government and £7m National Lottery funding from Arts Council England.</w:t>
      </w:r>
    </w:p>
    <w:p w14:paraId="04652978" w14:textId="77777777" w:rsidR="00514D69" w:rsidRPr="007A2400" w:rsidRDefault="00514D69" w:rsidP="00514D69">
      <w:pPr>
        <w:spacing w:line="240" w:lineRule="auto"/>
        <w:rPr>
          <w:rFonts w:eastAsia="Times New Roman" w:cs="Arial"/>
          <w:color w:val="000000"/>
        </w:rPr>
      </w:pPr>
      <w:r w:rsidRPr="007A2400">
        <w:rPr>
          <w:rFonts w:eastAsia="Times New Roman" w:cs="Arial"/>
          <w:color w:val="000000"/>
        </w:rPr>
        <w:t xml:space="preserve">Factory International builds on the legacy of Manchester International Festival, one of the world’s leading arts festivals, and the first to be entirely focused on the commissioning and producing of ambitious new work.  Staged every two years in Manchester since 2007, world-renowned artists from different art forms and backgrounds create dynamic, </w:t>
      </w:r>
      <w:proofErr w:type="gramStart"/>
      <w:r w:rsidRPr="007A2400">
        <w:rPr>
          <w:rFonts w:eastAsia="Times New Roman" w:cs="Arial"/>
          <w:color w:val="000000"/>
        </w:rPr>
        <w:t>innovative</w:t>
      </w:r>
      <w:proofErr w:type="gramEnd"/>
      <w:r w:rsidRPr="007A2400">
        <w:rPr>
          <w:rFonts w:eastAsia="Times New Roman" w:cs="Arial"/>
          <w:color w:val="000000"/>
        </w:rPr>
        <w:t xml:space="preserve"> and forward-thinking new work reflecting the spectrum of performing arts, visual arts and popular culture, staged across Greater Manchester. Working closely with cultural organisations globally, whose financial and creative input helps to make many of these projects possible, much of the work also goes on to travel the world, </w:t>
      </w:r>
      <w:r w:rsidRPr="007A2400">
        <w:rPr>
          <w:rFonts w:cs="Arial"/>
          <w:color w:val="000000"/>
        </w:rPr>
        <w:t>reaching an audience of 1.7 million people in more than 30 countries to date.</w:t>
      </w:r>
    </w:p>
    <w:p w14:paraId="37F48CCD" w14:textId="77777777" w:rsidR="00514D69" w:rsidRPr="007A2400" w:rsidRDefault="00514D69" w:rsidP="00514D69">
      <w:pPr>
        <w:spacing w:line="240" w:lineRule="auto"/>
        <w:rPr>
          <w:rFonts w:cs="Arial"/>
          <w:color w:val="000000"/>
        </w:rPr>
      </w:pPr>
      <w:r w:rsidRPr="007A2400">
        <w:rPr>
          <w:rFonts w:cs="Arial"/>
          <w:color w:val="000000"/>
        </w:rPr>
        <w:t>Factory International plays an important role in the lives of Greater Manchester residents, bringing jobs, skills, training and creative opportunities for local people and artists. Its pioneering creative engagement and artist development programmes creates year-round opportunities for local people to get involved, from participating in flagship commissions, co-designing programmes of activity, to shaping the organisation through involvement in its public forums. Through the Factory Academy, Factory International is training the creative workforce of the future, providing opportunities for careers in Manchester’s ever-growing creative industries, while talent development programmes such as the Factory Fellowships see emerging artists placed alongside international creatives.</w:t>
      </w:r>
    </w:p>
    <w:p w14:paraId="3786E0E6" w14:textId="77777777" w:rsidR="00904A2F" w:rsidRPr="00904A2F" w:rsidRDefault="00904A2F" w:rsidP="00904A2F">
      <w:pPr>
        <w:rPr>
          <w:rFonts w:cs="Arial"/>
        </w:rPr>
      </w:pPr>
      <w:r w:rsidRPr="00904A2F">
        <w:rPr>
          <w:rFonts w:cs="Arial"/>
        </w:rPr>
        <w:t>Factory International is an Arts Council England National Portfolio Organisation.</w:t>
      </w:r>
    </w:p>
    <w:p w14:paraId="4C6EB6B7" w14:textId="77777777" w:rsidR="00904A2F" w:rsidRPr="00904A2F" w:rsidRDefault="00904A2F" w:rsidP="00904A2F">
      <w:pPr>
        <w:rPr>
          <w:rFonts w:cs="Arial"/>
        </w:rPr>
      </w:pPr>
      <w:r w:rsidRPr="00904A2F">
        <w:rPr>
          <w:rFonts w:cs="Arial"/>
        </w:rPr>
        <w:t>factoryinternational.org</w:t>
      </w:r>
    </w:p>
    <w:p w14:paraId="2B56D8F9" w14:textId="6FC6E4DA" w:rsidR="00904A2F" w:rsidRPr="00904A2F" w:rsidRDefault="00904A2F" w:rsidP="00904A2F">
      <w:pPr>
        <w:rPr>
          <w:rFonts w:cs="Arial"/>
        </w:rPr>
      </w:pPr>
      <w:r w:rsidRPr="00904A2F">
        <w:rPr>
          <w:rFonts w:cs="Arial"/>
        </w:rPr>
        <w:t xml:space="preserve"> </w:t>
      </w:r>
      <w:r w:rsidRPr="00904A2F">
        <w:rPr>
          <w:rFonts w:cs="Arial"/>
          <w:b/>
          <w:bCs/>
        </w:rPr>
        <w:t>About Arts Council England</w:t>
      </w:r>
      <w:r>
        <w:rPr>
          <w:rFonts w:cs="Arial"/>
          <w:b/>
          <w:bCs/>
        </w:rPr>
        <w:br/>
      </w:r>
      <w:r w:rsidRPr="00904A2F">
        <w:rPr>
          <w:rFonts w:cs="Arial"/>
        </w:rPr>
        <w:t>Arts Council England is the national development agency for creativity and culture. We have set out our strategic vision in Let’s Create that by 2030 we want England to be a country in which the creativity of each of us is valued and given the chance to flourish and where everyone of us has access to a remarkable range of high-quality cultural experiences. From 2023 to 2026 we will invest over £467 million of public money from Government and an estimated £250 million from The National Lottery each year to help support the sector and to deliver this vision.</w:t>
      </w:r>
    </w:p>
    <w:p w14:paraId="3DCE806E" w14:textId="77777777" w:rsidR="00904A2F" w:rsidRPr="00904A2F" w:rsidRDefault="00904A2F" w:rsidP="00904A2F">
      <w:pPr>
        <w:rPr>
          <w:rFonts w:cs="Arial"/>
        </w:rPr>
      </w:pPr>
      <w:r w:rsidRPr="00904A2F">
        <w:rPr>
          <w:rFonts w:cs="Arial"/>
        </w:rPr>
        <w:t xml:space="preserve">www.artscouncil.org.uk  </w:t>
      </w:r>
    </w:p>
    <w:p w14:paraId="3BCA74C2" w14:textId="77777777" w:rsidR="00514D69" w:rsidRPr="00807D08" w:rsidRDefault="00514D69" w:rsidP="00514D69">
      <w:pPr>
        <w:rPr>
          <w:rFonts w:cs="Arial"/>
        </w:rPr>
      </w:pPr>
    </w:p>
    <w:p w14:paraId="60EDF99C" w14:textId="77777777" w:rsidR="00514D69" w:rsidRPr="00807D08" w:rsidRDefault="00514D69" w:rsidP="00514D69">
      <w:pPr>
        <w:pStyle w:val="paragraph"/>
        <w:spacing w:before="0" w:beforeAutospacing="0" w:after="0" w:afterAutospacing="0"/>
        <w:textAlignment w:val="baseline"/>
        <w:rPr>
          <w:rStyle w:val="eop"/>
          <w:rFonts w:ascii="Arial" w:hAnsi="Arial" w:cs="Arial"/>
          <w:sz w:val="22"/>
          <w:szCs w:val="22"/>
        </w:rPr>
      </w:pPr>
    </w:p>
    <w:p w14:paraId="7C88F81D" w14:textId="73926EB7" w:rsidR="00A97ED0" w:rsidRPr="00904A2F" w:rsidRDefault="00A97ED0" w:rsidP="00904A2F">
      <w:pPr>
        <w:pStyle w:val="paragraph"/>
        <w:spacing w:before="0" w:beforeAutospacing="0" w:after="0" w:afterAutospacing="0"/>
        <w:textAlignment w:val="baseline"/>
        <w:rPr>
          <w:rFonts w:ascii="Arial" w:hAnsi="Arial" w:cs="Arial"/>
          <w:color w:val="000000"/>
          <w:sz w:val="22"/>
          <w:szCs w:val="22"/>
        </w:rPr>
        <w:sectPr w:rsidR="00A97ED0" w:rsidRPr="00904A2F" w:rsidSect="006F1038">
          <w:headerReference w:type="even" r:id="rId9"/>
          <w:headerReference w:type="default" r:id="rId10"/>
          <w:footerReference w:type="even" r:id="rId11"/>
          <w:footerReference w:type="default" r:id="rId12"/>
          <w:headerReference w:type="first" r:id="rId13"/>
          <w:footerReference w:type="first" r:id="rId14"/>
          <w:type w:val="continuous"/>
          <w:pgSz w:w="11900" w:h="16840"/>
          <w:pgMar w:top="3686" w:right="992" w:bottom="1701" w:left="992" w:header="709" w:footer="567" w:gutter="0"/>
          <w:pgNumType w:start="0"/>
          <w:cols w:space="708"/>
          <w:docGrid w:linePitch="360"/>
        </w:sectPr>
      </w:pPr>
    </w:p>
    <w:p w14:paraId="11C0C1B5" w14:textId="0953100B" w:rsidR="00904A2F" w:rsidRPr="00904A2F" w:rsidRDefault="00904A2F" w:rsidP="00904A2F">
      <w:pPr>
        <w:tabs>
          <w:tab w:val="left" w:pos="1568"/>
        </w:tabs>
        <w:rPr>
          <w:rFonts w:cs="Arial"/>
        </w:rPr>
      </w:pPr>
    </w:p>
    <w:sectPr w:rsidR="00904A2F" w:rsidRPr="00904A2F" w:rsidSect="00A97ED0">
      <w:footerReference w:type="default" r:id="rId15"/>
      <w:pgSz w:w="11900" w:h="16840"/>
      <w:pgMar w:top="2835"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11D5" w14:textId="77777777" w:rsidR="00510B8C" w:rsidRDefault="00510B8C" w:rsidP="006D60FA">
      <w:pPr>
        <w:spacing w:after="0" w:line="240" w:lineRule="auto"/>
      </w:pPr>
      <w:r>
        <w:separator/>
      </w:r>
    </w:p>
    <w:p w14:paraId="7E15BDC4" w14:textId="77777777" w:rsidR="00510B8C" w:rsidRDefault="00510B8C"/>
    <w:p w14:paraId="231DFA8C" w14:textId="77777777" w:rsidR="00510B8C" w:rsidRDefault="00510B8C"/>
  </w:endnote>
  <w:endnote w:type="continuationSeparator" w:id="0">
    <w:p w14:paraId="34C8C0ED" w14:textId="77777777" w:rsidR="00510B8C" w:rsidRDefault="00510B8C" w:rsidP="006D60FA">
      <w:pPr>
        <w:spacing w:after="0" w:line="240" w:lineRule="auto"/>
      </w:pPr>
      <w:r>
        <w:continuationSeparator/>
      </w:r>
    </w:p>
    <w:p w14:paraId="149E1672" w14:textId="77777777" w:rsidR="00510B8C" w:rsidRDefault="00510B8C"/>
    <w:p w14:paraId="0FCFDECC" w14:textId="77777777" w:rsidR="00510B8C" w:rsidRDefault="0051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A995" w14:textId="77777777" w:rsidR="00DD594C" w:rsidRDefault="00DD594C" w:rsidP="00574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1D9F07" w14:textId="77777777" w:rsidR="00DD594C" w:rsidRDefault="00DD594C" w:rsidP="00DD594C">
    <w:pPr>
      <w:pStyle w:val="Footer"/>
      <w:ind w:right="360"/>
    </w:pPr>
  </w:p>
  <w:p w14:paraId="006AD0F3" w14:textId="77777777" w:rsidR="003A6624" w:rsidRDefault="003A6624"/>
  <w:p w14:paraId="3D1DF0DD" w14:textId="77777777" w:rsidR="00537D6C" w:rsidRDefault="00537D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2AF7" w14:textId="77777777" w:rsidR="003A6624" w:rsidRPr="00DE0A69" w:rsidRDefault="00AD1CEA" w:rsidP="00DE0A69">
    <w:pPr>
      <w:spacing w:line="240" w:lineRule="exact"/>
      <w:rPr>
        <w:b/>
      </w:rPr>
    </w:pPr>
    <w:r>
      <w:rPr>
        <w:b/>
        <w:noProof/>
      </w:rPr>
      <w:drawing>
        <wp:anchor distT="0" distB="0" distL="114300" distR="114300" simplePos="0" relativeHeight="251660288" behindDoc="1" locked="0" layoutInCell="1" allowOverlap="1" wp14:anchorId="6D09911C" wp14:editId="40D7A176">
          <wp:simplePos x="0" y="0"/>
          <wp:positionH relativeFrom="column">
            <wp:posOffset>-629094</wp:posOffset>
          </wp:positionH>
          <wp:positionV relativeFrom="paragraph">
            <wp:posOffset>-892302</wp:posOffset>
          </wp:positionV>
          <wp:extent cx="7693011" cy="1716728"/>
          <wp:effectExtent l="0" t="0" r="0" b="0"/>
          <wp:wrapNone/>
          <wp:docPr id="509837800" name="Picture 50983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93011" cy="171672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E66" w14:textId="77777777" w:rsidR="00DD594C" w:rsidRDefault="00DD594C" w:rsidP="00DD594C">
    <w:pPr>
      <w:pStyle w:val="Footer"/>
      <w:ind w:right="360"/>
    </w:pPr>
  </w:p>
  <w:p w14:paraId="74CFDB23" w14:textId="77777777" w:rsidR="003A6624" w:rsidRDefault="003A66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81FD" w14:textId="77777777" w:rsidR="00A97ED0" w:rsidRPr="00DE0A69" w:rsidRDefault="00A97ED0" w:rsidP="00DE0A69">
    <w:pPr>
      <w:spacing w:line="240" w:lineRule="exac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E62F" w14:textId="77777777" w:rsidR="00510B8C" w:rsidRDefault="00510B8C" w:rsidP="006D60FA">
      <w:pPr>
        <w:spacing w:after="0" w:line="240" w:lineRule="auto"/>
      </w:pPr>
      <w:r>
        <w:separator/>
      </w:r>
    </w:p>
    <w:p w14:paraId="092D6415" w14:textId="77777777" w:rsidR="00510B8C" w:rsidRDefault="00510B8C"/>
    <w:p w14:paraId="2D65264A" w14:textId="77777777" w:rsidR="00510B8C" w:rsidRDefault="00510B8C"/>
  </w:footnote>
  <w:footnote w:type="continuationSeparator" w:id="0">
    <w:p w14:paraId="27AF4206" w14:textId="77777777" w:rsidR="00510B8C" w:rsidRDefault="00510B8C" w:rsidP="006D60FA">
      <w:pPr>
        <w:spacing w:after="0" w:line="240" w:lineRule="auto"/>
      </w:pPr>
      <w:r>
        <w:continuationSeparator/>
      </w:r>
    </w:p>
    <w:p w14:paraId="0984B2AE" w14:textId="77777777" w:rsidR="00510B8C" w:rsidRDefault="00510B8C"/>
    <w:p w14:paraId="42C7702A" w14:textId="77777777" w:rsidR="00510B8C" w:rsidRDefault="00510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2520" w14:textId="77777777" w:rsidR="00E668D6" w:rsidRDefault="00E668D6">
    <w:pPr>
      <w:pStyle w:val="Header"/>
    </w:pPr>
  </w:p>
  <w:p w14:paraId="51A867BC" w14:textId="4B6D2FB8" w:rsidR="00537D6C" w:rsidRDefault="00537D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B80" w14:textId="77777777" w:rsidR="00E668D6" w:rsidRDefault="006F1038" w:rsidP="000700F3">
    <w:pPr>
      <w:pStyle w:val="Header"/>
      <w:tabs>
        <w:tab w:val="clear" w:pos="4513"/>
        <w:tab w:val="clear" w:pos="9026"/>
        <w:tab w:val="left" w:pos="5670"/>
      </w:tabs>
    </w:pPr>
    <w:r>
      <w:rPr>
        <w:noProof/>
      </w:rPr>
      <w:drawing>
        <wp:anchor distT="0" distB="0" distL="114300" distR="114300" simplePos="0" relativeHeight="251661312" behindDoc="1" locked="0" layoutInCell="1" allowOverlap="1" wp14:anchorId="106DAE0C" wp14:editId="5ABABED3">
          <wp:simplePos x="0" y="0"/>
          <wp:positionH relativeFrom="column">
            <wp:posOffset>-629920</wp:posOffset>
          </wp:positionH>
          <wp:positionV relativeFrom="paragraph">
            <wp:posOffset>-446406</wp:posOffset>
          </wp:positionV>
          <wp:extent cx="7556500" cy="2193183"/>
          <wp:effectExtent l="0" t="0" r="0" b="4445"/>
          <wp:wrapNone/>
          <wp:docPr id="2065176399" name="Picture 206517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11999" cy="2209291"/>
                  </a:xfrm>
                  <a:prstGeom prst="rect">
                    <a:avLst/>
                  </a:prstGeom>
                </pic:spPr>
              </pic:pic>
            </a:graphicData>
          </a:graphic>
          <wp14:sizeRelH relativeFrom="page">
            <wp14:pctWidth>0</wp14:pctWidth>
          </wp14:sizeRelH>
          <wp14:sizeRelV relativeFrom="page">
            <wp14:pctHeight>0</wp14:pctHeight>
          </wp14:sizeRelV>
        </wp:anchor>
      </w:drawing>
    </w:r>
    <w:r w:rsidR="00217FF8">
      <w:tab/>
    </w:r>
  </w:p>
  <w:p w14:paraId="63D6DB5C" w14:textId="33E74C77" w:rsidR="00537D6C" w:rsidRDefault="00537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C4E4"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C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0E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8B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C8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EC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CF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E21EE8"/>
    <w:lvl w:ilvl="0">
      <w:start w:val="1"/>
      <w:numFmt w:val="decimal"/>
      <w:lvlText w:val="%1."/>
      <w:lvlJc w:val="left"/>
      <w:pPr>
        <w:tabs>
          <w:tab w:val="num" w:pos="360"/>
        </w:tabs>
        <w:ind w:left="360" w:hanging="360"/>
      </w:pPr>
    </w:lvl>
  </w:abstractNum>
  <w:abstractNum w:abstractNumId="8"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B7D9C"/>
    <w:multiLevelType w:val="multilevel"/>
    <w:tmpl w:val="72BC2FC0"/>
    <w:numStyleLink w:val="CurrentList7"/>
  </w:abstractNum>
  <w:abstractNum w:abstractNumId="10"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BA2DF6"/>
    <w:multiLevelType w:val="multilevel"/>
    <w:tmpl w:val="2B8E63CA"/>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5"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16" w15:restartNumberingAfterBreak="0">
    <w:nsid w:val="3B154FED"/>
    <w:multiLevelType w:val="hybridMultilevel"/>
    <w:tmpl w:val="2D14B882"/>
    <w:lvl w:ilvl="0" w:tplc="F1D2A2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967FCC"/>
    <w:multiLevelType w:val="multilevel"/>
    <w:tmpl w:val="7AD258E8"/>
    <w:numStyleLink w:val="CurrentList5"/>
  </w:abstractNum>
  <w:abstractNum w:abstractNumId="18"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9"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650D96"/>
    <w:multiLevelType w:val="hybridMultilevel"/>
    <w:tmpl w:val="4F3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B38C7"/>
    <w:multiLevelType w:val="hybridMultilevel"/>
    <w:tmpl w:val="A88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D71A47"/>
    <w:multiLevelType w:val="hybridMultilevel"/>
    <w:tmpl w:val="7A7C7BF6"/>
    <w:lvl w:ilvl="0" w:tplc="08090001">
      <w:start w:val="1"/>
      <w:numFmt w:val="bullet"/>
      <w:lvlText w:val=""/>
      <w:lvlJc w:val="left"/>
      <w:pPr>
        <w:ind w:left="2243" w:hanging="360"/>
      </w:pPr>
      <w:rPr>
        <w:rFonts w:ascii="Symbol" w:hAnsi="Symbol" w:hint="default"/>
      </w:rPr>
    </w:lvl>
    <w:lvl w:ilvl="1" w:tplc="08090003" w:tentative="1">
      <w:start w:val="1"/>
      <w:numFmt w:val="bullet"/>
      <w:lvlText w:val="o"/>
      <w:lvlJc w:val="left"/>
      <w:pPr>
        <w:ind w:left="2963" w:hanging="360"/>
      </w:pPr>
      <w:rPr>
        <w:rFonts w:ascii="Courier New" w:hAnsi="Courier New" w:cs="Courier New" w:hint="default"/>
      </w:rPr>
    </w:lvl>
    <w:lvl w:ilvl="2" w:tplc="08090005" w:tentative="1">
      <w:start w:val="1"/>
      <w:numFmt w:val="bullet"/>
      <w:lvlText w:val=""/>
      <w:lvlJc w:val="left"/>
      <w:pPr>
        <w:ind w:left="3683" w:hanging="360"/>
      </w:pPr>
      <w:rPr>
        <w:rFonts w:ascii="Wingdings" w:hAnsi="Wingdings" w:hint="default"/>
      </w:rPr>
    </w:lvl>
    <w:lvl w:ilvl="3" w:tplc="08090001" w:tentative="1">
      <w:start w:val="1"/>
      <w:numFmt w:val="bullet"/>
      <w:lvlText w:val=""/>
      <w:lvlJc w:val="left"/>
      <w:pPr>
        <w:ind w:left="4403" w:hanging="360"/>
      </w:pPr>
      <w:rPr>
        <w:rFonts w:ascii="Symbol" w:hAnsi="Symbol" w:hint="default"/>
      </w:rPr>
    </w:lvl>
    <w:lvl w:ilvl="4" w:tplc="08090003" w:tentative="1">
      <w:start w:val="1"/>
      <w:numFmt w:val="bullet"/>
      <w:lvlText w:val="o"/>
      <w:lvlJc w:val="left"/>
      <w:pPr>
        <w:ind w:left="5123" w:hanging="360"/>
      </w:pPr>
      <w:rPr>
        <w:rFonts w:ascii="Courier New" w:hAnsi="Courier New" w:cs="Courier New" w:hint="default"/>
      </w:rPr>
    </w:lvl>
    <w:lvl w:ilvl="5" w:tplc="08090005" w:tentative="1">
      <w:start w:val="1"/>
      <w:numFmt w:val="bullet"/>
      <w:lvlText w:val=""/>
      <w:lvlJc w:val="left"/>
      <w:pPr>
        <w:ind w:left="5843" w:hanging="360"/>
      </w:pPr>
      <w:rPr>
        <w:rFonts w:ascii="Wingdings" w:hAnsi="Wingdings" w:hint="default"/>
      </w:rPr>
    </w:lvl>
    <w:lvl w:ilvl="6" w:tplc="08090001" w:tentative="1">
      <w:start w:val="1"/>
      <w:numFmt w:val="bullet"/>
      <w:lvlText w:val=""/>
      <w:lvlJc w:val="left"/>
      <w:pPr>
        <w:ind w:left="6563" w:hanging="360"/>
      </w:pPr>
      <w:rPr>
        <w:rFonts w:ascii="Symbol" w:hAnsi="Symbol" w:hint="default"/>
      </w:rPr>
    </w:lvl>
    <w:lvl w:ilvl="7" w:tplc="08090003" w:tentative="1">
      <w:start w:val="1"/>
      <w:numFmt w:val="bullet"/>
      <w:lvlText w:val="o"/>
      <w:lvlJc w:val="left"/>
      <w:pPr>
        <w:ind w:left="7283" w:hanging="360"/>
      </w:pPr>
      <w:rPr>
        <w:rFonts w:ascii="Courier New" w:hAnsi="Courier New" w:cs="Courier New" w:hint="default"/>
      </w:rPr>
    </w:lvl>
    <w:lvl w:ilvl="8" w:tplc="08090005" w:tentative="1">
      <w:start w:val="1"/>
      <w:numFmt w:val="bullet"/>
      <w:lvlText w:val=""/>
      <w:lvlJc w:val="left"/>
      <w:pPr>
        <w:ind w:left="8003" w:hanging="360"/>
      </w:pPr>
      <w:rPr>
        <w:rFonts w:ascii="Wingdings" w:hAnsi="Wingdings" w:hint="default"/>
      </w:rPr>
    </w:lvl>
  </w:abstractNum>
  <w:abstractNum w:abstractNumId="24"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19"/>
  </w:num>
  <w:num w:numId="2" w16cid:durableId="333534304">
    <w:abstractNumId w:val="24"/>
  </w:num>
  <w:num w:numId="3" w16cid:durableId="79374578">
    <w:abstractNumId w:val="8"/>
  </w:num>
  <w:num w:numId="4" w16cid:durableId="1249538712">
    <w:abstractNumId w:val="22"/>
  </w:num>
  <w:num w:numId="5" w16cid:durableId="253704486">
    <w:abstractNumId w:val="10"/>
  </w:num>
  <w:num w:numId="6" w16cid:durableId="553467395">
    <w:abstractNumId w:val="25"/>
  </w:num>
  <w:num w:numId="7" w16cid:durableId="2005938890">
    <w:abstractNumId w:val="18"/>
  </w:num>
  <w:num w:numId="8" w16cid:durableId="1963534645">
    <w:abstractNumId w:val="12"/>
  </w:num>
  <w:num w:numId="9" w16cid:durableId="2019651500">
    <w:abstractNumId w:val="15"/>
  </w:num>
  <w:num w:numId="10" w16cid:durableId="2074310573">
    <w:abstractNumId w:val="13"/>
  </w:num>
  <w:num w:numId="11" w16cid:durableId="1406952342">
    <w:abstractNumId w:val="9"/>
  </w:num>
  <w:num w:numId="12" w16cid:durableId="2105415861">
    <w:abstractNumId w:val="17"/>
  </w:num>
  <w:num w:numId="13" w16cid:durableId="2079941052">
    <w:abstractNumId w:val="26"/>
  </w:num>
  <w:num w:numId="14" w16cid:durableId="1486167400">
    <w:abstractNumId w:val="11"/>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 w:numId="23" w16cid:durableId="124278826">
    <w:abstractNumId w:val="16"/>
  </w:num>
  <w:num w:numId="24" w16cid:durableId="1624655592">
    <w:abstractNumId w:val="21"/>
  </w:num>
  <w:num w:numId="25" w16cid:durableId="1837257828">
    <w:abstractNumId w:val="20"/>
  </w:num>
  <w:num w:numId="26" w16cid:durableId="1947732338">
    <w:abstractNumId w:val="14"/>
  </w:num>
  <w:num w:numId="27" w16cid:durableId="132266409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7C"/>
    <w:rsid w:val="000127F5"/>
    <w:rsid w:val="00024AC7"/>
    <w:rsid w:val="00030986"/>
    <w:rsid w:val="000310CE"/>
    <w:rsid w:val="0003188F"/>
    <w:rsid w:val="00034F7E"/>
    <w:rsid w:val="00051586"/>
    <w:rsid w:val="00051CBD"/>
    <w:rsid w:val="00054A39"/>
    <w:rsid w:val="00054AAE"/>
    <w:rsid w:val="000618EB"/>
    <w:rsid w:val="00066635"/>
    <w:rsid w:val="000700F3"/>
    <w:rsid w:val="00073BA7"/>
    <w:rsid w:val="00081299"/>
    <w:rsid w:val="00082B15"/>
    <w:rsid w:val="00084153"/>
    <w:rsid w:val="00095FE6"/>
    <w:rsid w:val="000A237A"/>
    <w:rsid w:val="000A5C62"/>
    <w:rsid w:val="000A61D7"/>
    <w:rsid w:val="000C6322"/>
    <w:rsid w:val="000D23D1"/>
    <w:rsid w:val="000D6023"/>
    <w:rsid w:val="000E1EA9"/>
    <w:rsid w:val="000E5B60"/>
    <w:rsid w:val="00101036"/>
    <w:rsid w:val="00101897"/>
    <w:rsid w:val="0010478A"/>
    <w:rsid w:val="0010694C"/>
    <w:rsid w:val="00106B1B"/>
    <w:rsid w:val="00126390"/>
    <w:rsid w:val="00127F0B"/>
    <w:rsid w:val="0014017C"/>
    <w:rsid w:val="00141730"/>
    <w:rsid w:val="001450A4"/>
    <w:rsid w:val="00146941"/>
    <w:rsid w:val="00146C85"/>
    <w:rsid w:val="001526DC"/>
    <w:rsid w:val="001634DC"/>
    <w:rsid w:val="0017065A"/>
    <w:rsid w:val="00174D6C"/>
    <w:rsid w:val="001801E4"/>
    <w:rsid w:val="00185C80"/>
    <w:rsid w:val="00191357"/>
    <w:rsid w:val="0019195E"/>
    <w:rsid w:val="0019639D"/>
    <w:rsid w:val="00197752"/>
    <w:rsid w:val="001A04C7"/>
    <w:rsid w:val="001A252B"/>
    <w:rsid w:val="001A3E27"/>
    <w:rsid w:val="001A549D"/>
    <w:rsid w:val="001A60B4"/>
    <w:rsid w:val="001B379D"/>
    <w:rsid w:val="001B41F8"/>
    <w:rsid w:val="001B5CA7"/>
    <w:rsid w:val="001B673D"/>
    <w:rsid w:val="001C377E"/>
    <w:rsid w:val="001C4EC5"/>
    <w:rsid w:val="001D1133"/>
    <w:rsid w:val="001D6782"/>
    <w:rsid w:val="001E0C90"/>
    <w:rsid w:val="001E12E6"/>
    <w:rsid w:val="001E5866"/>
    <w:rsid w:val="001F02B6"/>
    <w:rsid w:val="001F3FBD"/>
    <w:rsid w:val="00201D75"/>
    <w:rsid w:val="00201F99"/>
    <w:rsid w:val="00210838"/>
    <w:rsid w:val="00210A35"/>
    <w:rsid w:val="00213532"/>
    <w:rsid w:val="00216709"/>
    <w:rsid w:val="00217FF8"/>
    <w:rsid w:val="00233FC8"/>
    <w:rsid w:val="00241A1A"/>
    <w:rsid w:val="00242488"/>
    <w:rsid w:val="00243A42"/>
    <w:rsid w:val="00244226"/>
    <w:rsid w:val="00263F0A"/>
    <w:rsid w:val="002648B6"/>
    <w:rsid w:val="00264F63"/>
    <w:rsid w:val="00275828"/>
    <w:rsid w:val="002861D1"/>
    <w:rsid w:val="002873F4"/>
    <w:rsid w:val="002909A2"/>
    <w:rsid w:val="00295629"/>
    <w:rsid w:val="002965FD"/>
    <w:rsid w:val="002978D1"/>
    <w:rsid w:val="002A0AB8"/>
    <w:rsid w:val="002A2417"/>
    <w:rsid w:val="002A417A"/>
    <w:rsid w:val="002B26A1"/>
    <w:rsid w:val="002B6828"/>
    <w:rsid w:val="002C17DF"/>
    <w:rsid w:val="002C203E"/>
    <w:rsid w:val="002C3153"/>
    <w:rsid w:val="002C3566"/>
    <w:rsid w:val="002C53B6"/>
    <w:rsid w:val="002D5F2E"/>
    <w:rsid w:val="002D7790"/>
    <w:rsid w:val="002E14A3"/>
    <w:rsid w:val="002E35BC"/>
    <w:rsid w:val="002E4BAA"/>
    <w:rsid w:val="002E7173"/>
    <w:rsid w:val="002F0C79"/>
    <w:rsid w:val="002F2B5B"/>
    <w:rsid w:val="002F7DF8"/>
    <w:rsid w:val="003034F4"/>
    <w:rsid w:val="00324789"/>
    <w:rsid w:val="0032583C"/>
    <w:rsid w:val="00330B1F"/>
    <w:rsid w:val="00334EC4"/>
    <w:rsid w:val="0033596A"/>
    <w:rsid w:val="0033670C"/>
    <w:rsid w:val="00344CE0"/>
    <w:rsid w:val="00347517"/>
    <w:rsid w:val="00347BF8"/>
    <w:rsid w:val="00347E58"/>
    <w:rsid w:val="00352495"/>
    <w:rsid w:val="0035389E"/>
    <w:rsid w:val="003539AB"/>
    <w:rsid w:val="00357301"/>
    <w:rsid w:val="00360BFD"/>
    <w:rsid w:val="003610CB"/>
    <w:rsid w:val="003637E8"/>
    <w:rsid w:val="00366794"/>
    <w:rsid w:val="00371BDB"/>
    <w:rsid w:val="00372A99"/>
    <w:rsid w:val="0037301C"/>
    <w:rsid w:val="0038260E"/>
    <w:rsid w:val="00386825"/>
    <w:rsid w:val="00387992"/>
    <w:rsid w:val="003927EF"/>
    <w:rsid w:val="00397240"/>
    <w:rsid w:val="003977AB"/>
    <w:rsid w:val="003A6624"/>
    <w:rsid w:val="003B632F"/>
    <w:rsid w:val="003D42D0"/>
    <w:rsid w:val="003E4267"/>
    <w:rsid w:val="003E58F5"/>
    <w:rsid w:val="003F3F37"/>
    <w:rsid w:val="003F56B0"/>
    <w:rsid w:val="004040BD"/>
    <w:rsid w:val="00414446"/>
    <w:rsid w:val="004147CC"/>
    <w:rsid w:val="00416A76"/>
    <w:rsid w:val="00422283"/>
    <w:rsid w:val="00423EC0"/>
    <w:rsid w:val="00426C14"/>
    <w:rsid w:val="0043245F"/>
    <w:rsid w:val="0043647C"/>
    <w:rsid w:val="00436FED"/>
    <w:rsid w:val="00441102"/>
    <w:rsid w:val="004432EC"/>
    <w:rsid w:val="004601D6"/>
    <w:rsid w:val="004610D6"/>
    <w:rsid w:val="0046112D"/>
    <w:rsid w:val="00465185"/>
    <w:rsid w:val="00474837"/>
    <w:rsid w:val="0048099B"/>
    <w:rsid w:val="00480EB2"/>
    <w:rsid w:val="00485D3D"/>
    <w:rsid w:val="00486D4F"/>
    <w:rsid w:val="00490946"/>
    <w:rsid w:val="004A1F3D"/>
    <w:rsid w:val="004A6128"/>
    <w:rsid w:val="004A7CA3"/>
    <w:rsid w:val="004B03F7"/>
    <w:rsid w:val="004B31B9"/>
    <w:rsid w:val="004C0752"/>
    <w:rsid w:val="004C445B"/>
    <w:rsid w:val="004C6DB2"/>
    <w:rsid w:val="004C7171"/>
    <w:rsid w:val="004D1E2F"/>
    <w:rsid w:val="004D2889"/>
    <w:rsid w:val="004D5975"/>
    <w:rsid w:val="004D7B49"/>
    <w:rsid w:val="004E150A"/>
    <w:rsid w:val="004E2C5D"/>
    <w:rsid w:val="004E5641"/>
    <w:rsid w:val="004F675A"/>
    <w:rsid w:val="004F6DF0"/>
    <w:rsid w:val="00503ECC"/>
    <w:rsid w:val="00510B8C"/>
    <w:rsid w:val="00514D69"/>
    <w:rsid w:val="00516232"/>
    <w:rsid w:val="005210D0"/>
    <w:rsid w:val="0052319E"/>
    <w:rsid w:val="005276EE"/>
    <w:rsid w:val="005278E7"/>
    <w:rsid w:val="00531558"/>
    <w:rsid w:val="00533970"/>
    <w:rsid w:val="005346DB"/>
    <w:rsid w:val="00537D6C"/>
    <w:rsid w:val="00545C0A"/>
    <w:rsid w:val="005527CD"/>
    <w:rsid w:val="005534E3"/>
    <w:rsid w:val="00562229"/>
    <w:rsid w:val="005724EE"/>
    <w:rsid w:val="00572E9B"/>
    <w:rsid w:val="00574186"/>
    <w:rsid w:val="005743A4"/>
    <w:rsid w:val="005877AC"/>
    <w:rsid w:val="00595B21"/>
    <w:rsid w:val="005B66A8"/>
    <w:rsid w:val="005B6DF8"/>
    <w:rsid w:val="005D1F64"/>
    <w:rsid w:val="005D4D2B"/>
    <w:rsid w:val="005E153D"/>
    <w:rsid w:val="005E5F20"/>
    <w:rsid w:val="005F2BDD"/>
    <w:rsid w:val="006106D2"/>
    <w:rsid w:val="006109D3"/>
    <w:rsid w:val="00616277"/>
    <w:rsid w:val="0062261F"/>
    <w:rsid w:val="00623497"/>
    <w:rsid w:val="00627175"/>
    <w:rsid w:val="00636CAA"/>
    <w:rsid w:val="006409EC"/>
    <w:rsid w:val="00642812"/>
    <w:rsid w:val="00643A37"/>
    <w:rsid w:val="00646DCD"/>
    <w:rsid w:val="00647698"/>
    <w:rsid w:val="00650D08"/>
    <w:rsid w:val="00654C5C"/>
    <w:rsid w:val="006564FD"/>
    <w:rsid w:val="00661161"/>
    <w:rsid w:val="0066490C"/>
    <w:rsid w:val="00664DF2"/>
    <w:rsid w:val="00671CAC"/>
    <w:rsid w:val="00677C25"/>
    <w:rsid w:val="00680586"/>
    <w:rsid w:val="00681419"/>
    <w:rsid w:val="00687AC3"/>
    <w:rsid w:val="006928C1"/>
    <w:rsid w:val="00693EE8"/>
    <w:rsid w:val="006A2F6C"/>
    <w:rsid w:val="006B0F73"/>
    <w:rsid w:val="006B2FA7"/>
    <w:rsid w:val="006B3517"/>
    <w:rsid w:val="006B6FED"/>
    <w:rsid w:val="006B7217"/>
    <w:rsid w:val="006C1FCA"/>
    <w:rsid w:val="006C3F6F"/>
    <w:rsid w:val="006C56EB"/>
    <w:rsid w:val="006D60FA"/>
    <w:rsid w:val="006D626C"/>
    <w:rsid w:val="006E2C29"/>
    <w:rsid w:val="006E51C9"/>
    <w:rsid w:val="006E5505"/>
    <w:rsid w:val="006F1038"/>
    <w:rsid w:val="006F1296"/>
    <w:rsid w:val="006F22ED"/>
    <w:rsid w:val="006F284E"/>
    <w:rsid w:val="006F6116"/>
    <w:rsid w:val="007005BD"/>
    <w:rsid w:val="007029FB"/>
    <w:rsid w:val="00703398"/>
    <w:rsid w:val="007061A5"/>
    <w:rsid w:val="00710350"/>
    <w:rsid w:val="00713185"/>
    <w:rsid w:val="0071581F"/>
    <w:rsid w:val="00725A93"/>
    <w:rsid w:val="00753B13"/>
    <w:rsid w:val="007551D2"/>
    <w:rsid w:val="0075641A"/>
    <w:rsid w:val="00770BF7"/>
    <w:rsid w:val="0078121F"/>
    <w:rsid w:val="007821C1"/>
    <w:rsid w:val="007874B6"/>
    <w:rsid w:val="00787A29"/>
    <w:rsid w:val="00787C18"/>
    <w:rsid w:val="0079133B"/>
    <w:rsid w:val="007A049F"/>
    <w:rsid w:val="007A1B28"/>
    <w:rsid w:val="007A55D3"/>
    <w:rsid w:val="007B04DC"/>
    <w:rsid w:val="007B0968"/>
    <w:rsid w:val="007B3AC9"/>
    <w:rsid w:val="007C056A"/>
    <w:rsid w:val="007D458D"/>
    <w:rsid w:val="007E13E2"/>
    <w:rsid w:val="007E5A92"/>
    <w:rsid w:val="00807D78"/>
    <w:rsid w:val="00811B71"/>
    <w:rsid w:val="00811E29"/>
    <w:rsid w:val="00813A0C"/>
    <w:rsid w:val="0081618B"/>
    <w:rsid w:val="0082201A"/>
    <w:rsid w:val="008237BD"/>
    <w:rsid w:val="00823E96"/>
    <w:rsid w:val="008350F0"/>
    <w:rsid w:val="00845DD5"/>
    <w:rsid w:val="008469BB"/>
    <w:rsid w:val="00847E3A"/>
    <w:rsid w:val="0085033B"/>
    <w:rsid w:val="00870E1E"/>
    <w:rsid w:val="00881637"/>
    <w:rsid w:val="00881CFA"/>
    <w:rsid w:val="00882404"/>
    <w:rsid w:val="00885FE3"/>
    <w:rsid w:val="00896CC9"/>
    <w:rsid w:val="00897825"/>
    <w:rsid w:val="008A5C69"/>
    <w:rsid w:val="008A5E75"/>
    <w:rsid w:val="008B0D99"/>
    <w:rsid w:val="008B6E8C"/>
    <w:rsid w:val="008C4965"/>
    <w:rsid w:val="008D348F"/>
    <w:rsid w:val="008D76D7"/>
    <w:rsid w:val="008E1593"/>
    <w:rsid w:val="008E200C"/>
    <w:rsid w:val="008E3A20"/>
    <w:rsid w:val="008E5AC9"/>
    <w:rsid w:val="008E5D17"/>
    <w:rsid w:val="008F203E"/>
    <w:rsid w:val="008F23C2"/>
    <w:rsid w:val="008F59E8"/>
    <w:rsid w:val="009006B4"/>
    <w:rsid w:val="00904A2F"/>
    <w:rsid w:val="00911E63"/>
    <w:rsid w:val="00912C63"/>
    <w:rsid w:val="009245D4"/>
    <w:rsid w:val="009343B2"/>
    <w:rsid w:val="00934B87"/>
    <w:rsid w:val="00935502"/>
    <w:rsid w:val="00941D63"/>
    <w:rsid w:val="00943013"/>
    <w:rsid w:val="009469C4"/>
    <w:rsid w:val="009502C2"/>
    <w:rsid w:val="0095292C"/>
    <w:rsid w:val="009566C8"/>
    <w:rsid w:val="00961203"/>
    <w:rsid w:val="00965D7F"/>
    <w:rsid w:val="00967AA6"/>
    <w:rsid w:val="00967AE1"/>
    <w:rsid w:val="00972ED4"/>
    <w:rsid w:val="009738B7"/>
    <w:rsid w:val="00987308"/>
    <w:rsid w:val="00987AD8"/>
    <w:rsid w:val="009909F3"/>
    <w:rsid w:val="009957AC"/>
    <w:rsid w:val="0099661E"/>
    <w:rsid w:val="009969EE"/>
    <w:rsid w:val="00997B48"/>
    <w:rsid w:val="009A2054"/>
    <w:rsid w:val="009B1C4B"/>
    <w:rsid w:val="009C5E7F"/>
    <w:rsid w:val="009C7530"/>
    <w:rsid w:val="009D1365"/>
    <w:rsid w:val="009D3E8B"/>
    <w:rsid w:val="009E2302"/>
    <w:rsid w:val="009F11CC"/>
    <w:rsid w:val="009F32B3"/>
    <w:rsid w:val="009F38C3"/>
    <w:rsid w:val="009F5C83"/>
    <w:rsid w:val="009F6204"/>
    <w:rsid w:val="00A06884"/>
    <w:rsid w:val="00A236B2"/>
    <w:rsid w:val="00A3096F"/>
    <w:rsid w:val="00A321AE"/>
    <w:rsid w:val="00A33908"/>
    <w:rsid w:val="00A33E7F"/>
    <w:rsid w:val="00A34AA7"/>
    <w:rsid w:val="00A37F9D"/>
    <w:rsid w:val="00A45257"/>
    <w:rsid w:val="00A46AFE"/>
    <w:rsid w:val="00A61B55"/>
    <w:rsid w:val="00A62014"/>
    <w:rsid w:val="00A6235C"/>
    <w:rsid w:val="00A71B8D"/>
    <w:rsid w:val="00A71E06"/>
    <w:rsid w:val="00A74AF2"/>
    <w:rsid w:val="00A92B31"/>
    <w:rsid w:val="00A9565F"/>
    <w:rsid w:val="00A97ED0"/>
    <w:rsid w:val="00AA0E6B"/>
    <w:rsid w:val="00AA4631"/>
    <w:rsid w:val="00AA6851"/>
    <w:rsid w:val="00AC3385"/>
    <w:rsid w:val="00AC35EA"/>
    <w:rsid w:val="00AC427D"/>
    <w:rsid w:val="00AC74D6"/>
    <w:rsid w:val="00AC7862"/>
    <w:rsid w:val="00AD00F9"/>
    <w:rsid w:val="00AD07A6"/>
    <w:rsid w:val="00AD08AC"/>
    <w:rsid w:val="00AD1CEA"/>
    <w:rsid w:val="00AD4AF9"/>
    <w:rsid w:val="00AE201E"/>
    <w:rsid w:val="00AE2F87"/>
    <w:rsid w:val="00AE59F7"/>
    <w:rsid w:val="00AE6047"/>
    <w:rsid w:val="00AE7B04"/>
    <w:rsid w:val="00AF35D2"/>
    <w:rsid w:val="00AF45FD"/>
    <w:rsid w:val="00B07B5F"/>
    <w:rsid w:val="00B115C7"/>
    <w:rsid w:val="00B11EB9"/>
    <w:rsid w:val="00B15E60"/>
    <w:rsid w:val="00B16368"/>
    <w:rsid w:val="00B235BB"/>
    <w:rsid w:val="00B31ACE"/>
    <w:rsid w:val="00B42628"/>
    <w:rsid w:val="00B427B5"/>
    <w:rsid w:val="00B42A91"/>
    <w:rsid w:val="00B50724"/>
    <w:rsid w:val="00B5680A"/>
    <w:rsid w:val="00B60548"/>
    <w:rsid w:val="00B65242"/>
    <w:rsid w:val="00B653A9"/>
    <w:rsid w:val="00B67868"/>
    <w:rsid w:val="00B848B3"/>
    <w:rsid w:val="00BA0E92"/>
    <w:rsid w:val="00BA11FD"/>
    <w:rsid w:val="00BA1822"/>
    <w:rsid w:val="00BA2487"/>
    <w:rsid w:val="00BB63A7"/>
    <w:rsid w:val="00BC36A2"/>
    <w:rsid w:val="00BC6B5B"/>
    <w:rsid w:val="00BD1B81"/>
    <w:rsid w:val="00BD22B1"/>
    <w:rsid w:val="00BD4E9E"/>
    <w:rsid w:val="00BE4AF6"/>
    <w:rsid w:val="00C01691"/>
    <w:rsid w:val="00C016AC"/>
    <w:rsid w:val="00C06D0B"/>
    <w:rsid w:val="00C15BB9"/>
    <w:rsid w:val="00C167BA"/>
    <w:rsid w:val="00C17CBD"/>
    <w:rsid w:val="00C22B19"/>
    <w:rsid w:val="00C22C28"/>
    <w:rsid w:val="00C25910"/>
    <w:rsid w:val="00C25F06"/>
    <w:rsid w:val="00C276A4"/>
    <w:rsid w:val="00C328FD"/>
    <w:rsid w:val="00C37447"/>
    <w:rsid w:val="00C4518E"/>
    <w:rsid w:val="00C461B1"/>
    <w:rsid w:val="00C534BD"/>
    <w:rsid w:val="00C54B53"/>
    <w:rsid w:val="00C552E7"/>
    <w:rsid w:val="00C70289"/>
    <w:rsid w:val="00C70AE4"/>
    <w:rsid w:val="00C717A5"/>
    <w:rsid w:val="00C7295E"/>
    <w:rsid w:val="00C7560E"/>
    <w:rsid w:val="00C76726"/>
    <w:rsid w:val="00C8616F"/>
    <w:rsid w:val="00C916BF"/>
    <w:rsid w:val="00C9198B"/>
    <w:rsid w:val="00CA0583"/>
    <w:rsid w:val="00CA64AC"/>
    <w:rsid w:val="00CB350B"/>
    <w:rsid w:val="00CC1043"/>
    <w:rsid w:val="00CC3985"/>
    <w:rsid w:val="00CC6C9E"/>
    <w:rsid w:val="00CD15AE"/>
    <w:rsid w:val="00CD366B"/>
    <w:rsid w:val="00CD373A"/>
    <w:rsid w:val="00CD7156"/>
    <w:rsid w:val="00CD7B89"/>
    <w:rsid w:val="00CF1C5D"/>
    <w:rsid w:val="00D01307"/>
    <w:rsid w:val="00D01571"/>
    <w:rsid w:val="00D11104"/>
    <w:rsid w:val="00D11CEE"/>
    <w:rsid w:val="00D16853"/>
    <w:rsid w:val="00D2076E"/>
    <w:rsid w:val="00D247F6"/>
    <w:rsid w:val="00D24EC5"/>
    <w:rsid w:val="00D370B6"/>
    <w:rsid w:val="00D425FA"/>
    <w:rsid w:val="00D47D22"/>
    <w:rsid w:val="00D549C8"/>
    <w:rsid w:val="00D559A5"/>
    <w:rsid w:val="00D638DA"/>
    <w:rsid w:val="00D64850"/>
    <w:rsid w:val="00D67421"/>
    <w:rsid w:val="00D67FF7"/>
    <w:rsid w:val="00D71DF2"/>
    <w:rsid w:val="00D741DC"/>
    <w:rsid w:val="00D74C5F"/>
    <w:rsid w:val="00D82E8A"/>
    <w:rsid w:val="00D95A0B"/>
    <w:rsid w:val="00DA5AA1"/>
    <w:rsid w:val="00DB5F84"/>
    <w:rsid w:val="00DB6820"/>
    <w:rsid w:val="00DC3902"/>
    <w:rsid w:val="00DC3E39"/>
    <w:rsid w:val="00DC7453"/>
    <w:rsid w:val="00DD10D7"/>
    <w:rsid w:val="00DD41D8"/>
    <w:rsid w:val="00DD5605"/>
    <w:rsid w:val="00DD594C"/>
    <w:rsid w:val="00DE07F8"/>
    <w:rsid w:val="00DE0A69"/>
    <w:rsid w:val="00DE1868"/>
    <w:rsid w:val="00DF120A"/>
    <w:rsid w:val="00DF76DD"/>
    <w:rsid w:val="00DF7ECF"/>
    <w:rsid w:val="00E1124F"/>
    <w:rsid w:val="00E1271C"/>
    <w:rsid w:val="00E177A6"/>
    <w:rsid w:val="00E22ABB"/>
    <w:rsid w:val="00E323AD"/>
    <w:rsid w:val="00E332F0"/>
    <w:rsid w:val="00E363FA"/>
    <w:rsid w:val="00E45002"/>
    <w:rsid w:val="00E60B68"/>
    <w:rsid w:val="00E614E6"/>
    <w:rsid w:val="00E62C3D"/>
    <w:rsid w:val="00E642F1"/>
    <w:rsid w:val="00E668D6"/>
    <w:rsid w:val="00E805CC"/>
    <w:rsid w:val="00E86DB9"/>
    <w:rsid w:val="00E9057E"/>
    <w:rsid w:val="00E97BDB"/>
    <w:rsid w:val="00EA6264"/>
    <w:rsid w:val="00EC2F1B"/>
    <w:rsid w:val="00EC37B5"/>
    <w:rsid w:val="00EC42E5"/>
    <w:rsid w:val="00ED0D2A"/>
    <w:rsid w:val="00ED686F"/>
    <w:rsid w:val="00ED7733"/>
    <w:rsid w:val="00EE113D"/>
    <w:rsid w:val="00EE49B4"/>
    <w:rsid w:val="00EE5573"/>
    <w:rsid w:val="00EF582F"/>
    <w:rsid w:val="00EF69C8"/>
    <w:rsid w:val="00EF6ADB"/>
    <w:rsid w:val="00EF7FBC"/>
    <w:rsid w:val="00F0180F"/>
    <w:rsid w:val="00F02B4F"/>
    <w:rsid w:val="00F050CE"/>
    <w:rsid w:val="00F10D34"/>
    <w:rsid w:val="00F10E39"/>
    <w:rsid w:val="00F14413"/>
    <w:rsid w:val="00F166F8"/>
    <w:rsid w:val="00F30A76"/>
    <w:rsid w:val="00F400A1"/>
    <w:rsid w:val="00F505FD"/>
    <w:rsid w:val="00F51A3E"/>
    <w:rsid w:val="00F5338C"/>
    <w:rsid w:val="00F55EFB"/>
    <w:rsid w:val="00F575F6"/>
    <w:rsid w:val="00F60503"/>
    <w:rsid w:val="00F616B9"/>
    <w:rsid w:val="00F62649"/>
    <w:rsid w:val="00F64FFF"/>
    <w:rsid w:val="00F71D30"/>
    <w:rsid w:val="00F72740"/>
    <w:rsid w:val="00F76A16"/>
    <w:rsid w:val="00F86422"/>
    <w:rsid w:val="00F904D6"/>
    <w:rsid w:val="00F930AD"/>
    <w:rsid w:val="00FA0DDA"/>
    <w:rsid w:val="00FB1F67"/>
    <w:rsid w:val="00FB25D6"/>
    <w:rsid w:val="00FB48A8"/>
    <w:rsid w:val="00FC0944"/>
    <w:rsid w:val="00FC6798"/>
    <w:rsid w:val="00FD12CF"/>
    <w:rsid w:val="00FE400C"/>
    <w:rsid w:val="00FE40D4"/>
    <w:rsid w:val="00FE52D0"/>
    <w:rsid w:val="00FF06EA"/>
    <w:rsid w:val="00FF1A04"/>
    <w:rsid w:val="00FF41BC"/>
    <w:rsid w:val="041949FD"/>
    <w:rsid w:val="0A7EE3C5"/>
    <w:rsid w:val="1EAF9E17"/>
    <w:rsid w:val="24BFE6E4"/>
    <w:rsid w:val="262D4E09"/>
    <w:rsid w:val="2A3647B4"/>
    <w:rsid w:val="47EF2B6F"/>
    <w:rsid w:val="4AB69037"/>
    <w:rsid w:val="526A1136"/>
    <w:rsid w:val="5CD3E895"/>
    <w:rsid w:val="5E334705"/>
    <w:rsid w:val="6271BAAE"/>
    <w:rsid w:val="69A88837"/>
    <w:rsid w:val="729747B0"/>
    <w:rsid w:val="74F93957"/>
    <w:rsid w:val="796E0B46"/>
    <w:rsid w:val="7977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1B808"/>
  <w15:chartTrackingRefBased/>
  <w15:docId w15:val="{AA3E4DC1-8CC0-4545-A6D6-C0092AD9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E2302"/>
    <w:pPr>
      <w:spacing w:before="100" w:after="240" w:line="280" w:lineRule="exact"/>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before="0"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qFormat/>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aliases w:val="Numbered list,F5 List Paragraph,List Paragraph1,List Paragraph11,Bullets,Dot pt,No Spacing1,List Paragraph Char Char Char,Indicator Text,Numbered Para 1,Bullet 1,MAIN CONTENT,List Paragraph12,Bullet Style,Colorful List - Accent 11"/>
    <w:basedOn w:val="Normal"/>
    <w:link w:val="ListParagraphChar"/>
    <w:uiPriority w:val="34"/>
    <w:qFormat/>
    <w:rsid w:val="00BD1B81"/>
    <w:pPr>
      <w:numPr>
        <w:numId w:val="1"/>
      </w:numPr>
      <w:spacing w:before="0" w:after="200"/>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after="0"/>
    </w:pPr>
    <w:rPr>
      <w:b/>
      <w:bCs/>
      <w:iCs/>
      <w:caps/>
      <w:szCs w:val="24"/>
    </w:rPr>
  </w:style>
  <w:style w:type="paragraph" w:styleId="TOC2">
    <w:name w:val="toc 2"/>
    <w:aliases w:val="Contents Sub Heading 1"/>
    <w:basedOn w:val="Normal"/>
    <w:next w:val="Normal"/>
    <w:uiPriority w:val="39"/>
    <w:unhideWhenUsed/>
    <w:qFormat/>
    <w:rsid w:val="00264F63"/>
    <w:pPr>
      <w:spacing w:before="120" w:after="0"/>
      <w:ind w:left="221"/>
    </w:pPr>
    <w:rPr>
      <w:bCs/>
      <w:caps/>
    </w:rPr>
  </w:style>
  <w:style w:type="paragraph" w:styleId="TOC6">
    <w:name w:val="toc 6"/>
    <w:basedOn w:val="Normal"/>
    <w:next w:val="Normal"/>
    <w:uiPriority w:val="39"/>
    <w:semiHidden/>
    <w:unhideWhenUsed/>
    <w:rsid w:val="00F400A1"/>
    <w:pPr>
      <w:spacing w:before="120" w:after="0"/>
      <w:ind w:left="1100"/>
    </w:pPr>
    <w:rPr>
      <w:szCs w:val="20"/>
    </w:rPr>
  </w:style>
  <w:style w:type="paragraph" w:styleId="TOC7">
    <w:name w:val="toc 7"/>
    <w:basedOn w:val="Normal"/>
    <w:next w:val="Normal"/>
    <w:autoRedefine/>
    <w:uiPriority w:val="39"/>
    <w:semiHidden/>
    <w:unhideWhenUsed/>
    <w:rsid w:val="00F400A1"/>
    <w:pPr>
      <w:spacing w:before="120" w:after="0"/>
      <w:ind w:left="1321"/>
    </w:pPr>
    <w:rPr>
      <w:szCs w:val="20"/>
    </w:rPr>
  </w:style>
  <w:style w:type="paragraph" w:styleId="TOC8">
    <w:name w:val="toc 8"/>
    <w:basedOn w:val="Normal"/>
    <w:next w:val="Normal"/>
    <w:autoRedefine/>
    <w:uiPriority w:val="39"/>
    <w:semiHidden/>
    <w:unhideWhenUsed/>
    <w:rsid w:val="00F400A1"/>
    <w:pPr>
      <w:spacing w:before="120" w:after="0"/>
      <w:ind w:left="1542"/>
    </w:pPr>
    <w:rPr>
      <w:szCs w:val="20"/>
    </w:rPr>
  </w:style>
  <w:style w:type="paragraph" w:styleId="TOC5">
    <w:name w:val="toc 5"/>
    <w:basedOn w:val="Normal"/>
    <w:next w:val="Normal"/>
    <w:uiPriority w:val="39"/>
    <w:semiHidden/>
    <w:unhideWhenUsed/>
    <w:rsid w:val="00F400A1"/>
    <w:pPr>
      <w:spacing w:before="120" w:after="0"/>
      <w:ind w:left="879"/>
    </w:pPr>
    <w:rPr>
      <w:szCs w:val="20"/>
    </w:rPr>
  </w:style>
  <w:style w:type="paragraph" w:styleId="TOC4">
    <w:name w:val="toc 4"/>
    <w:basedOn w:val="Normal"/>
    <w:next w:val="Normal"/>
    <w:uiPriority w:val="39"/>
    <w:semiHidden/>
    <w:unhideWhenUsed/>
    <w:rsid w:val="00F400A1"/>
    <w:pPr>
      <w:spacing w:before="120" w:after="0"/>
      <w:ind w:left="658"/>
    </w:pPr>
    <w:rPr>
      <w:szCs w:val="20"/>
    </w:rPr>
  </w:style>
  <w:style w:type="paragraph" w:styleId="TOC3">
    <w:name w:val="toc 3"/>
    <w:aliases w:val="Contents Sub Heading 2"/>
    <w:basedOn w:val="Normal"/>
    <w:next w:val="Normal"/>
    <w:uiPriority w:val="39"/>
    <w:unhideWhenUsed/>
    <w:qFormat/>
    <w:rsid w:val="00C461B1"/>
    <w:pPr>
      <w:spacing w:before="120" w:after="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after="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spacing w:after="0" w:line="240" w:lineRule="auto"/>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after="0" w:line="240" w:lineRule="auto"/>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asicParagraph">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customStyle="1" w:styleId="AddressLine">
    <w:name w:val="Address Line"/>
    <w:basedOn w:val="Normal"/>
    <w:qFormat/>
    <w:rsid w:val="00416A76"/>
    <w:pPr>
      <w:spacing w:before="0" w:after="0"/>
    </w:pPr>
  </w:style>
  <w:style w:type="paragraph" w:styleId="BodyText">
    <w:name w:val="Body Text"/>
    <w:basedOn w:val="Normal"/>
    <w:link w:val="BodyTextChar"/>
    <w:uiPriority w:val="1"/>
    <w:qFormat/>
    <w:rsid w:val="00233FC8"/>
    <w:pPr>
      <w:widowControl w:val="0"/>
      <w:autoSpaceDE w:val="0"/>
      <w:autoSpaceDN w:val="0"/>
      <w:spacing w:before="0" w:after="0" w:line="320" w:lineRule="exact"/>
    </w:pPr>
    <w:rPr>
      <w:rFonts w:eastAsia="Arial" w:cs="Arial"/>
      <w:color w:val="auto"/>
      <w:sz w:val="24"/>
      <w:szCs w:val="18"/>
    </w:rPr>
  </w:style>
  <w:style w:type="character" w:customStyle="1" w:styleId="BodyTextChar">
    <w:name w:val="Body Text Char"/>
    <w:basedOn w:val="DefaultParagraphFont"/>
    <w:link w:val="BodyText"/>
    <w:uiPriority w:val="1"/>
    <w:rsid w:val="00233FC8"/>
    <w:rPr>
      <w:rFonts w:ascii="Arial" w:eastAsia="Arial" w:hAnsi="Arial" w:cs="Arial"/>
      <w:szCs w:val="18"/>
    </w:rPr>
  </w:style>
  <w:style w:type="paragraph" w:customStyle="1" w:styleId="IntroductionBold">
    <w:name w:val="Introduction Bold"/>
    <w:qFormat/>
    <w:rsid w:val="00233FC8"/>
    <w:pPr>
      <w:widowControl w:val="0"/>
      <w:autoSpaceDE w:val="0"/>
      <w:autoSpaceDN w:val="0"/>
      <w:spacing w:before="213" w:line="320" w:lineRule="exact"/>
    </w:pPr>
    <w:rPr>
      <w:rFonts w:ascii="Arial" w:eastAsia="Arial" w:hAnsi="Arial" w:cs="Arial"/>
      <w:b/>
      <w:color w:val="231F20"/>
      <w:szCs w:val="22"/>
    </w:rPr>
  </w:style>
  <w:style w:type="character" w:styleId="UnresolvedMention">
    <w:name w:val="Unresolved Mention"/>
    <w:basedOn w:val="DefaultParagraphFont"/>
    <w:uiPriority w:val="99"/>
    <w:semiHidden/>
    <w:unhideWhenUsed/>
    <w:rsid w:val="00233FC8"/>
    <w:rPr>
      <w:color w:val="605E5C"/>
      <w:shd w:val="clear" w:color="auto" w:fill="E1DFDD"/>
    </w:rPr>
  </w:style>
  <w:style w:type="character" w:customStyle="1" w:styleId="ui-provider">
    <w:name w:val="ui-provider"/>
    <w:basedOn w:val="DefaultParagraphFont"/>
    <w:rsid w:val="001D1133"/>
  </w:style>
  <w:style w:type="paragraph" w:customStyle="1" w:styleId="paragraph">
    <w:name w:val="paragraph"/>
    <w:basedOn w:val="Normal"/>
    <w:rsid w:val="009F11CC"/>
    <w:pPr>
      <w:spacing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6109D3"/>
  </w:style>
  <w:style w:type="character" w:customStyle="1" w:styleId="eop">
    <w:name w:val="eop"/>
    <w:basedOn w:val="DefaultParagraphFont"/>
    <w:rsid w:val="006109D3"/>
  </w:style>
  <w:style w:type="character" w:customStyle="1" w:styleId="ListParagraphChar">
    <w:name w:val="List Paragraph Char"/>
    <w:aliases w:val="Numbered list Char,F5 List Paragraph Char,List Paragraph1 Char,List Paragraph11 Char,Bullets Char,Dot pt Char,No Spacing1 Char,List Paragraph Char Char Char Char,Indicator Text Char,Numbered Para 1 Char,Bullet 1 Char"/>
    <w:link w:val="ListParagraph"/>
    <w:uiPriority w:val="34"/>
    <w:qFormat/>
    <w:locked/>
    <w:rsid w:val="0048099B"/>
    <w:rPr>
      <w:rFonts w:ascii="Arial" w:hAnsi="Arial" w:cs="Times New Roman (Body CS)"/>
      <w:color w:val="000000" w:themeColor="text1"/>
      <w:sz w:val="22"/>
      <w:szCs w:val="22"/>
    </w:rPr>
  </w:style>
  <w:style w:type="character" w:styleId="CommentReference">
    <w:name w:val="annotation reference"/>
    <w:basedOn w:val="DefaultParagraphFont"/>
    <w:uiPriority w:val="99"/>
    <w:semiHidden/>
    <w:unhideWhenUsed/>
    <w:rsid w:val="00CA64AC"/>
    <w:rPr>
      <w:sz w:val="16"/>
      <w:szCs w:val="16"/>
    </w:rPr>
  </w:style>
  <w:style w:type="paragraph" w:styleId="CommentText">
    <w:name w:val="annotation text"/>
    <w:basedOn w:val="Normal"/>
    <w:link w:val="CommentTextChar"/>
    <w:uiPriority w:val="99"/>
    <w:unhideWhenUsed/>
    <w:rsid w:val="00CA64AC"/>
    <w:pPr>
      <w:spacing w:before="0" w:after="0" w:line="240" w:lineRule="auto"/>
    </w:pPr>
    <w:rPr>
      <w:rFonts w:ascii="Times New Roman" w:eastAsia="Times New Roman"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CA64AC"/>
    <w:rPr>
      <w:rFonts w:ascii="Times New Roman" w:eastAsia="Times New Roman" w:hAnsi="Times New Roman" w:cs="Times New Roman"/>
      <w:sz w:val="20"/>
      <w:szCs w:val="20"/>
      <w:lang w:eastAsia="en-GB"/>
    </w:rPr>
  </w:style>
  <w:style w:type="character" w:customStyle="1" w:styleId="spellingerror">
    <w:name w:val="spellingerror"/>
    <w:basedOn w:val="DefaultParagraphFont"/>
    <w:rsid w:val="00FF41BC"/>
  </w:style>
  <w:style w:type="paragraph" w:styleId="Revision">
    <w:name w:val="Revision"/>
    <w:hidden/>
    <w:uiPriority w:val="99"/>
    <w:semiHidden/>
    <w:rsid w:val="00474837"/>
    <w:rPr>
      <w:rFonts w:ascii="Arial" w:hAnsi="Arial" w:cs="Times New Roman (Body CS)"/>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372A99"/>
    <w:pPr>
      <w:spacing w:before="100" w:after="240"/>
    </w:pPr>
    <w:rPr>
      <w:rFonts w:ascii="Arial" w:eastAsiaTheme="minorHAnsi" w:hAnsi="Arial" w:cs="Times New Roman (Body CS)"/>
      <w:b/>
      <w:bCs/>
      <w:color w:val="000000" w:themeColor="text1"/>
      <w:lang w:eastAsia="en-US"/>
    </w:rPr>
  </w:style>
  <w:style w:type="character" w:customStyle="1" w:styleId="CommentSubjectChar">
    <w:name w:val="Comment Subject Char"/>
    <w:basedOn w:val="CommentTextChar"/>
    <w:link w:val="CommentSubject"/>
    <w:uiPriority w:val="99"/>
    <w:semiHidden/>
    <w:rsid w:val="00372A99"/>
    <w:rPr>
      <w:rFonts w:ascii="Arial" w:eastAsia="Times New Roman" w:hAnsi="Arial" w:cs="Times New Roman (Body CS)"/>
      <w:b/>
      <w:bCs/>
      <w:color w:val="000000" w:themeColor="text1"/>
      <w:sz w:val="20"/>
      <w:szCs w:val="20"/>
      <w:lang w:eastAsia="en-GB"/>
    </w:rPr>
  </w:style>
  <w:style w:type="character" w:customStyle="1" w:styleId="apple-converted-space">
    <w:name w:val="apple-converted-space"/>
    <w:basedOn w:val="DefaultParagraphFont"/>
    <w:rsid w:val="00D01571"/>
  </w:style>
  <w:style w:type="character" w:customStyle="1" w:styleId="xxnormaltextrun">
    <w:name w:val="x_x_normaltextrun"/>
    <w:basedOn w:val="DefaultParagraphFont"/>
    <w:rsid w:val="004E150A"/>
  </w:style>
  <w:style w:type="character" w:customStyle="1" w:styleId="contentpasted0">
    <w:name w:val="contentpasted0"/>
    <w:basedOn w:val="DefaultParagraphFont"/>
    <w:rsid w:val="004E150A"/>
  </w:style>
  <w:style w:type="character" w:customStyle="1" w:styleId="xxeop">
    <w:name w:val="x_x_eop"/>
    <w:basedOn w:val="DefaultParagraphFont"/>
    <w:rsid w:val="004E150A"/>
  </w:style>
  <w:style w:type="paragraph" w:customStyle="1" w:styleId="xxparagraph">
    <w:name w:val="x_x_paragraph"/>
    <w:basedOn w:val="Normal"/>
    <w:rsid w:val="004E150A"/>
    <w:pPr>
      <w:spacing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5708">
      <w:bodyDiv w:val="1"/>
      <w:marLeft w:val="0"/>
      <w:marRight w:val="0"/>
      <w:marTop w:val="0"/>
      <w:marBottom w:val="0"/>
      <w:divBdr>
        <w:top w:val="none" w:sz="0" w:space="0" w:color="auto"/>
        <w:left w:val="none" w:sz="0" w:space="0" w:color="auto"/>
        <w:bottom w:val="none" w:sz="0" w:space="0" w:color="auto"/>
        <w:right w:val="none" w:sz="0" w:space="0" w:color="auto"/>
      </w:divBdr>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504437442">
      <w:bodyDiv w:val="1"/>
      <w:marLeft w:val="0"/>
      <w:marRight w:val="0"/>
      <w:marTop w:val="0"/>
      <w:marBottom w:val="0"/>
      <w:divBdr>
        <w:top w:val="none" w:sz="0" w:space="0" w:color="auto"/>
        <w:left w:val="none" w:sz="0" w:space="0" w:color="auto"/>
        <w:bottom w:val="none" w:sz="0" w:space="0" w:color="auto"/>
        <w:right w:val="none" w:sz="0" w:space="0" w:color="auto"/>
      </w:divBdr>
    </w:div>
    <w:div w:id="652180611">
      <w:bodyDiv w:val="1"/>
      <w:marLeft w:val="0"/>
      <w:marRight w:val="0"/>
      <w:marTop w:val="0"/>
      <w:marBottom w:val="0"/>
      <w:divBdr>
        <w:top w:val="none" w:sz="0" w:space="0" w:color="auto"/>
        <w:left w:val="none" w:sz="0" w:space="0" w:color="auto"/>
        <w:bottom w:val="none" w:sz="0" w:space="0" w:color="auto"/>
        <w:right w:val="none" w:sz="0" w:space="0" w:color="auto"/>
      </w:divBdr>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855372">
      <w:bodyDiv w:val="1"/>
      <w:marLeft w:val="0"/>
      <w:marRight w:val="0"/>
      <w:marTop w:val="0"/>
      <w:marBottom w:val="0"/>
      <w:divBdr>
        <w:top w:val="none" w:sz="0" w:space="0" w:color="auto"/>
        <w:left w:val="none" w:sz="0" w:space="0" w:color="auto"/>
        <w:bottom w:val="none" w:sz="0" w:space="0" w:color="auto"/>
        <w:right w:val="none" w:sz="0" w:space="0" w:color="auto"/>
      </w:divBdr>
    </w:div>
    <w:div w:id="932469676">
      <w:bodyDiv w:val="1"/>
      <w:marLeft w:val="0"/>
      <w:marRight w:val="0"/>
      <w:marTop w:val="0"/>
      <w:marBottom w:val="0"/>
      <w:divBdr>
        <w:top w:val="none" w:sz="0" w:space="0" w:color="auto"/>
        <w:left w:val="none" w:sz="0" w:space="0" w:color="auto"/>
        <w:bottom w:val="none" w:sz="0" w:space="0" w:color="auto"/>
        <w:right w:val="none" w:sz="0" w:space="0" w:color="auto"/>
      </w:divBdr>
      <w:divsChild>
        <w:div w:id="57021228">
          <w:marLeft w:val="0"/>
          <w:marRight w:val="0"/>
          <w:marTop w:val="0"/>
          <w:marBottom w:val="0"/>
          <w:divBdr>
            <w:top w:val="none" w:sz="0" w:space="0" w:color="auto"/>
            <w:left w:val="none" w:sz="0" w:space="0" w:color="auto"/>
            <w:bottom w:val="none" w:sz="0" w:space="0" w:color="auto"/>
            <w:right w:val="none" w:sz="0" w:space="0" w:color="auto"/>
          </w:divBdr>
        </w:div>
        <w:div w:id="1737895510">
          <w:marLeft w:val="0"/>
          <w:marRight w:val="0"/>
          <w:marTop w:val="0"/>
          <w:marBottom w:val="0"/>
          <w:divBdr>
            <w:top w:val="none" w:sz="0" w:space="0" w:color="auto"/>
            <w:left w:val="none" w:sz="0" w:space="0" w:color="auto"/>
            <w:bottom w:val="none" w:sz="0" w:space="0" w:color="auto"/>
            <w:right w:val="none" w:sz="0" w:space="0" w:color="auto"/>
          </w:divBdr>
          <w:divsChild>
            <w:div w:id="1383944697">
              <w:marLeft w:val="0"/>
              <w:marRight w:val="0"/>
              <w:marTop w:val="0"/>
              <w:marBottom w:val="0"/>
              <w:divBdr>
                <w:top w:val="none" w:sz="0" w:space="0" w:color="auto"/>
                <w:left w:val="none" w:sz="0" w:space="0" w:color="auto"/>
                <w:bottom w:val="none" w:sz="0" w:space="0" w:color="auto"/>
                <w:right w:val="none" w:sz="0" w:space="0" w:color="auto"/>
              </w:divBdr>
              <w:divsChild>
                <w:div w:id="2073113788">
                  <w:marLeft w:val="0"/>
                  <w:marRight w:val="0"/>
                  <w:marTop w:val="0"/>
                  <w:marBottom w:val="0"/>
                  <w:divBdr>
                    <w:top w:val="none" w:sz="0" w:space="0" w:color="auto"/>
                    <w:left w:val="none" w:sz="0" w:space="0" w:color="auto"/>
                    <w:bottom w:val="none" w:sz="0" w:space="0" w:color="auto"/>
                    <w:right w:val="none" w:sz="0" w:space="0" w:color="auto"/>
                  </w:divBdr>
                </w:div>
                <w:div w:id="383874130">
                  <w:marLeft w:val="0"/>
                  <w:marRight w:val="0"/>
                  <w:marTop w:val="0"/>
                  <w:marBottom w:val="0"/>
                  <w:divBdr>
                    <w:top w:val="none" w:sz="0" w:space="0" w:color="auto"/>
                    <w:left w:val="none" w:sz="0" w:space="0" w:color="auto"/>
                    <w:bottom w:val="none" w:sz="0" w:space="0" w:color="auto"/>
                    <w:right w:val="none" w:sz="0" w:space="0" w:color="auto"/>
                  </w:divBdr>
                </w:div>
                <w:div w:id="296179182">
                  <w:marLeft w:val="0"/>
                  <w:marRight w:val="0"/>
                  <w:marTop w:val="0"/>
                  <w:marBottom w:val="0"/>
                  <w:divBdr>
                    <w:top w:val="none" w:sz="0" w:space="0" w:color="auto"/>
                    <w:left w:val="none" w:sz="0" w:space="0" w:color="auto"/>
                    <w:bottom w:val="none" w:sz="0" w:space="0" w:color="auto"/>
                    <w:right w:val="none" w:sz="0" w:space="0" w:color="auto"/>
                  </w:divBdr>
                </w:div>
                <w:div w:id="770442564">
                  <w:marLeft w:val="0"/>
                  <w:marRight w:val="0"/>
                  <w:marTop w:val="0"/>
                  <w:marBottom w:val="0"/>
                  <w:divBdr>
                    <w:top w:val="none" w:sz="0" w:space="0" w:color="auto"/>
                    <w:left w:val="none" w:sz="0" w:space="0" w:color="auto"/>
                    <w:bottom w:val="none" w:sz="0" w:space="0" w:color="auto"/>
                    <w:right w:val="none" w:sz="0" w:space="0" w:color="auto"/>
                  </w:divBdr>
                </w:div>
                <w:div w:id="455758769">
                  <w:marLeft w:val="0"/>
                  <w:marRight w:val="0"/>
                  <w:marTop w:val="0"/>
                  <w:marBottom w:val="0"/>
                  <w:divBdr>
                    <w:top w:val="none" w:sz="0" w:space="0" w:color="auto"/>
                    <w:left w:val="none" w:sz="0" w:space="0" w:color="auto"/>
                    <w:bottom w:val="none" w:sz="0" w:space="0" w:color="auto"/>
                    <w:right w:val="none" w:sz="0" w:space="0" w:color="auto"/>
                  </w:divBdr>
                </w:div>
                <w:div w:id="14397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450315463">
      <w:bodyDiv w:val="1"/>
      <w:marLeft w:val="0"/>
      <w:marRight w:val="0"/>
      <w:marTop w:val="0"/>
      <w:marBottom w:val="0"/>
      <w:divBdr>
        <w:top w:val="none" w:sz="0" w:space="0" w:color="auto"/>
        <w:left w:val="none" w:sz="0" w:space="0" w:color="auto"/>
        <w:bottom w:val="none" w:sz="0" w:space="0" w:color="auto"/>
        <w:right w:val="none" w:sz="0" w:space="0" w:color="auto"/>
      </w:divBdr>
    </w:div>
    <w:div w:id="1461531307">
      <w:bodyDiv w:val="1"/>
      <w:marLeft w:val="0"/>
      <w:marRight w:val="0"/>
      <w:marTop w:val="0"/>
      <w:marBottom w:val="0"/>
      <w:divBdr>
        <w:top w:val="none" w:sz="0" w:space="0" w:color="auto"/>
        <w:left w:val="none" w:sz="0" w:space="0" w:color="auto"/>
        <w:bottom w:val="none" w:sz="0" w:space="0" w:color="auto"/>
        <w:right w:val="none" w:sz="0" w:space="0" w:color="auto"/>
      </w:divBdr>
      <w:divsChild>
        <w:div w:id="644510188">
          <w:marLeft w:val="0"/>
          <w:marRight w:val="0"/>
          <w:marTop w:val="0"/>
          <w:marBottom w:val="0"/>
          <w:divBdr>
            <w:top w:val="none" w:sz="0" w:space="0" w:color="auto"/>
            <w:left w:val="none" w:sz="0" w:space="0" w:color="auto"/>
            <w:bottom w:val="none" w:sz="0" w:space="0" w:color="auto"/>
            <w:right w:val="none" w:sz="0" w:space="0" w:color="auto"/>
          </w:divBdr>
        </w:div>
        <w:div w:id="228462653">
          <w:marLeft w:val="0"/>
          <w:marRight w:val="0"/>
          <w:marTop w:val="0"/>
          <w:marBottom w:val="0"/>
          <w:divBdr>
            <w:top w:val="none" w:sz="0" w:space="0" w:color="auto"/>
            <w:left w:val="none" w:sz="0" w:space="0" w:color="auto"/>
            <w:bottom w:val="none" w:sz="0" w:space="0" w:color="auto"/>
            <w:right w:val="none" w:sz="0" w:space="0" w:color="auto"/>
          </w:divBdr>
        </w:div>
        <w:div w:id="2130510725">
          <w:marLeft w:val="0"/>
          <w:marRight w:val="0"/>
          <w:marTop w:val="0"/>
          <w:marBottom w:val="0"/>
          <w:divBdr>
            <w:top w:val="none" w:sz="0" w:space="0" w:color="auto"/>
            <w:left w:val="none" w:sz="0" w:space="0" w:color="auto"/>
            <w:bottom w:val="none" w:sz="0" w:space="0" w:color="auto"/>
            <w:right w:val="none" w:sz="0" w:space="0" w:color="auto"/>
          </w:divBdr>
        </w:div>
        <w:div w:id="222446343">
          <w:marLeft w:val="0"/>
          <w:marRight w:val="0"/>
          <w:marTop w:val="0"/>
          <w:marBottom w:val="0"/>
          <w:divBdr>
            <w:top w:val="none" w:sz="0" w:space="0" w:color="auto"/>
            <w:left w:val="none" w:sz="0" w:space="0" w:color="auto"/>
            <w:bottom w:val="none" w:sz="0" w:space="0" w:color="auto"/>
            <w:right w:val="none" w:sz="0" w:space="0" w:color="auto"/>
          </w:divBdr>
        </w:div>
        <w:div w:id="1922446412">
          <w:marLeft w:val="0"/>
          <w:marRight w:val="0"/>
          <w:marTop w:val="0"/>
          <w:marBottom w:val="0"/>
          <w:divBdr>
            <w:top w:val="none" w:sz="0" w:space="0" w:color="auto"/>
            <w:left w:val="none" w:sz="0" w:space="0" w:color="auto"/>
            <w:bottom w:val="none" w:sz="0" w:space="0" w:color="auto"/>
            <w:right w:val="none" w:sz="0" w:space="0" w:color="auto"/>
          </w:divBdr>
        </w:div>
      </w:divsChild>
    </w:div>
    <w:div w:id="1753162734">
      <w:bodyDiv w:val="1"/>
      <w:marLeft w:val="0"/>
      <w:marRight w:val="0"/>
      <w:marTop w:val="0"/>
      <w:marBottom w:val="0"/>
      <w:divBdr>
        <w:top w:val="none" w:sz="0" w:space="0" w:color="auto"/>
        <w:left w:val="none" w:sz="0" w:space="0" w:color="auto"/>
        <w:bottom w:val="none" w:sz="0" w:space="0" w:color="auto"/>
        <w:right w:val="none" w:sz="0" w:space="0" w:color="auto"/>
      </w:divBdr>
    </w:div>
    <w:div w:id="1945459562">
      <w:bodyDiv w:val="1"/>
      <w:marLeft w:val="0"/>
      <w:marRight w:val="0"/>
      <w:marTop w:val="0"/>
      <w:marBottom w:val="0"/>
      <w:divBdr>
        <w:top w:val="none" w:sz="0" w:space="0" w:color="auto"/>
        <w:left w:val="none" w:sz="0" w:space="0" w:color="auto"/>
        <w:bottom w:val="none" w:sz="0" w:space="0" w:color="auto"/>
        <w:right w:val="none" w:sz="0" w:space="0" w:color="auto"/>
      </w:divBdr>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8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robertson@factoryinternationa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Wareham</dc:creator>
  <cp:keywords/>
  <dc:description/>
  <cp:lastModifiedBy>Emma Robertson</cp:lastModifiedBy>
  <cp:revision>11</cp:revision>
  <cp:lastPrinted>2023-10-12T15:26:00Z</cp:lastPrinted>
  <dcterms:created xsi:type="dcterms:W3CDTF">2023-11-16T14:16:00Z</dcterms:created>
  <dcterms:modified xsi:type="dcterms:W3CDTF">2023-11-17T16:38:00Z</dcterms:modified>
</cp:coreProperties>
</file>