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5E7A50" w14:textId="4D8738EA" w:rsidR="00AC25FD" w:rsidRPr="006C5BFC" w:rsidRDefault="00AC25FD" w:rsidP="00AC25FD">
      <w:pPr>
        <w:pStyle w:val="Heading1"/>
        <w:rPr>
          <w:rFonts w:ascii="Graebenbach Mono Medium" w:hAnsi="Graebenbach Mono Medium" w:cs="Arial"/>
          <w:color w:val="000000" w:themeColor="text1"/>
        </w:rPr>
      </w:pPr>
      <w:bookmarkStart w:id="0" w:name="_Toc139722125"/>
      <w:bookmarkStart w:id="1" w:name="_Toc139722159"/>
      <w:r w:rsidRPr="006C5BFC">
        <w:rPr>
          <w:rFonts w:ascii="Graebenbach Mono Medium" w:hAnsi="Graebenbach Mono Medium" w:cs="Arial"/>
          <w:color w:val="000000" w:themeColor="text1"/>
        </w:rPr>
        <w:t>Manchester Culture Backgrounder</w:t>
      </w:r>
      <w:bookmarkEnd w:id="0"/>
      <w:bookmarkEnd w:id="1"/>
    </w:p>
    <w:p w14:paraId="778998A1" w14:textId="77777777" w:rsidR="00294FFD" w:rsidRPr="00CC16DA" w:rsidRDefault="00294FFD" w:rsidP="00294FFD">
      <w:pPr>
        <w:rPr>
          <w:rFonts w:ascii="Arial" w:hAnsi="Arial" w:cs="Arial"/>
          <w:color w:val="000000" w:themeColor="text1"/>
          <w:sz w:val="22"/>
          <w:szCs w:val="22"/>
        </w:rPr>
      </w:pPr>
      <w:r w:rsidRPr="00CC16DA">
        <w:rPr>
          <w:rFonts w:ascii="Arial" w:hAnsi="Arial" w:cs="Arial"/>
          <w:color w:val="000000" w:themeColor="text1"/>
          <w:sz w:val="22"/>
          <w:szCs w:val="22"/>
        </w:rPr>
        <w:t>Over the last 25 years Manchester has been transformed from a struggling post-industrial city with a declining population to the UK's fastest-growing city playing a confident role on the international stage.</w:t>
      </w:r>
    </w:p>
    <w:p w14:paraId="74B15F35" w14:textId="77777777" w:rsidR="00294FFD" w:rsidRPr="00CC16DA" w:rsidRDefault="00294FFD" w:rsidP="00294FFD">
      <w:pPr>
        <w:rPr>
          <w:rFonts w:ascii="Arial" w:hAnsi="Arial" w:cs="Arial"/>
          <w:color w:val="000000" w:themeColor="text1"/>
          <w:sz w:val="22"/>
          <w:szCs w:val="22"/>
        </w:rPr>
      </w:pPr>
    </w:p>
    <w:p w14:paraId="539E64DF" w14:textId="11585320"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City leaders have long recognised the powerful role that culture can play in regeneration</w:t>
      </w:r>
      <w:r w:rsidR="497B510F" w:rsidRPr="3074CDC3">
        <w:rPr>
          <w:rFonts w:ascii="Arial" w:hAnsi="Arial" w:cs="Arial"/>
          <w:color w:val="000000" w:themeColor="text1"/>
          <w:sz w:val="22"/>
          <w:szCs w:val="22"/>
        </w:rPr>
        <w:t xml:space="preserve"> and place-making</w:t>
      </w:r>
      <w:r w:rsidRPr="3074CDC3">
        <w:rPr>
          <w:rFonts w:ascii="Arial" w:hAnsi="Arial" w:cs="Arial"/>
          <w:color w:val="000000" w:themeColor="text1"/>
          <w:sz w:val="22"/>
          <w:szCs w:val="22"/>
        </w:rPr>
        <w:t>, creating jobs and other opportunities, and adding to the mix of what makes Manchester a place where people and business want to be.</w:t>
      </w:r>
    </w:p>
    <w:p w14:paraId="7E909926" w14:textId="77777777" w:rsidR="00294FFD" w:rsidRPr="00CC16DA" w:rsidRDefault="00294FFD" w:rsidP="00294FFD">
      <w:pPr>
        <w:rPr>
          <w:rFonts w:ascii="Arial" w:hAnsi="Arial" w:cs="Arial"/>
          <w:color w:val="000000" w:themeColor="text1"/>
          <w:sz w:val="22"/>
          <w:szCs w:val="22"/>
        </w:rPr>
      </w:pPr>
    </w:p>
    <w:p w14:paraId="0C50345A" w14:textId="3C151883" w:rsidR="00294FFD" w:rsidRPr="00CC16DA" w:rsidRDefault="444391FB" w:rsidP="00294FFD">
      <w:pPr>
        <w:rPr>
          <w:rFonts w:ascii="Arial" w:hAnsi="Arial" w:cs="Arial"/>
          <w:color w:val="000000" w:themeColor="text1"/>
          <w:sz w:val="22"/>
          <w:szCs w:val="22"/>
        </w:rPr>
      </w:pPr>
      <w:r w:rsidRPr="444391FB">
        <w:rPr>
          <w:rFonts w:ascii="Arial" w:hAnsi="Arial" w:cs="Arial"/>
          <w:color w:val="000000" w:themeColor="text1"/>
          <w:sz w:val="22"/>
          <w:szCs w:val="22"/>
        </w:rPr>
        <w:t>When Time Out magazine named Manchester last year as the third best city in the world to visit – well ahead of the next placed UK city, London, which was 13th – culture was cited as a major factor.</w:t>
      </w:r>
    </w:p>
    <w:p w14:paraId="7BF529BF" w14:textId="77777777" w:rsidR="00294FFD" w:rsidRPr="00CC16DA" w:rsidRDefault="00294FFD" w:rsidP="00294FFD">
      <w:pPr>
        <w:rPr>
          <w:rFonts w:ascii="Arial" w:hAnsi="Arial" w:cs="Arial"/>
          <w:color w:val="000000" w:themeColor="text1"/>
          <w:sz w:val="22"/>
          <w:szCs w:val="22"/>
        </w:rPr>
      </w:pPr>
    </w:p>
    <w:p w14:paraId="2294A0A1" w14:textId="77777777" w:rsidR="00220368" w:rsidRDefault="444391FB" w:rsidP="00294FFD">
      <w:pPr>
        <w:rPr>
          <w:rFonts w:ascii="Arial" w:hAnsi="Arial" w:cs="Arial"/>
          <w:color w:val="000000" w:themeColor="text1"/>
          <w:sz w:val="22"/>
          <w:szCs w:val="22"/>
        </w:rPr>
      </w:pPr>
      <w:r w:rsidRPr="444391FB">
        <w:rPr>
          <w:rFonts w:ascii="Arial" w:hAnsi="Arial" w:cs="Arial"/>
          <w:color w:val="000000" w:themeColor="text1"/>
          <w:sz w:val="22"/>
          <w:szCs w:val="22"/>
        </w:rPr>
        <w:t xml:space="preserve">Other recent top accolades include: </w:t>
      </w:r>
    </w:p>
    <w:p w14:paraId="34F3B47D" w14:textId="1EECC0CB" w:rsidR="00220368" w:rsidRDefault="444391FB" w:rsidP="444391FB">
      <w:pPr>
        <w:pStyle w:val="ListParagraph"/>
        <w:numPr>
          <w:ilvl w:val="0"/>
          <w:numId w:val="31"/>
        </w:numPr>
        <w:spacing w:after="0"/>
        <w:ind w:left="714" w:hanging="357"/>
        <w:rPr>
          <w:rFonts w:ascii="Arial" w:hAnsi="Arial" w:cs="Arial"/>
          <w:color w:val="000000" w:themeColor="text1"/>
          <w:sz w:val="22"/>
          <w:szCs w:val="22"/>
        </w:rPr>
      </w:pPr>
      <w:r w:rsidRPr="444391FB">
        <w:rPr>
          <w:rFonts w:ascii="Arial" w:hAnsi="Arial" w:cs="Arial"/>
          <w:color w:val="000000" w:themeColor="text1"/>
          <w:sz w:val="22"/>
          <w:szCs w:val="22"/>
        </w:rPr>
        <w:t xml:space="preserve">National Geographic – Best of the World 2023 </w:t>
      </w:r>
    </w:p>
    <w:p w14:paraId="32DD20EA" w14:textId="77777777" w:rsidR="00220368" w:rsidRDefault="444391FB" w:rsidP="444391FB">
      <w:pPr>
        <w:pStyle w:val="ListParagraph"/>
        <w:numPr>
          <w:ilvl w:val="0"/>
          <w:numId w:val="31"/>
        </w:numPr>
        <w:spacing w:after="0"/>
        <w:ind w:left="714" w:hanging="357"/>
        <w:rPr>
          <w:rFonts w:ascii="Arial" w:hAnsi="Arial" w:cs="Arial"/>
          <w:color w:val="000000" w:themeColor="text1"/>
          <w:sz w:val="22"/>
          <w:szCs w:val="22"/>
        </w:rPr>
      </w:pPr>
      <w:r w:rsidRPr="444391FB">
        <w:rPr>
          <w:rFonts w:ascii="Arial" w:hAnsi="Arial" w:cs="Arial"/>
          <w:color w:val="000000" w:themeColor="text1"/>
          <w:sz w:val="22"/>
          <w:szCs w:val="22"/>
        </w:rPr>
        <w:t>Lonely Planet – Best in Travel 2023</w:t>
      </w:r>
    </w:p>
    <w:p w14:paraId="60F7E567" w14:textId="6E0D9261" w:rsidR="00220368" w:rsidRDefault="444391FB" w:rsidP="444391FB">
      <w:pPr>
        <w:pStyle w:val="ListParagraph"/>
        <w:numPr>
          <w:ilvl w:val="0"/>
          <w:numId w:val="31"/>
        </w:numPr>
        <w:spacing w:after="0"/>
        <w:ind w:left="714" w:hanging="357"/>
        <w:rPr>
          <w:rFonts w:ascii="Arial" w:hAnsi="Arial" w:cs="Arial"/>
          <w:color w:val="000000" w:themeColor="text1"/>
          <w:sz w:val="22"/>
          <w:szCs w:val="22"/>
        </w:rPr>
      </w:pPr>
      <w:r w:rsidRPr="444391FB">
        <w:rPr>
          <w:rFonts w:ascii="Arial" w:hAnsi="Arial" w:cs="Arial"/>
          <w:color w:val="000000" w:themeColor="text1"/>
          <w:sz w:val="22"/>
          <w:szCs w:val="22"/>
        </w:rPr>
        <w:t>Time Out – 23 Best things to do in the world 2023</w:t>
      </w:r>
    </w:p>
    <w:p w14:paraId="313A2806" w14:textId="42A991DC" w:rsidR="00220368" w:rsidRDefault="444391FB" w:rsidP="444391FB">
      <w:pPr>
        <w:pStyle w:val="ListParagraph"/>
        <w:numPr>
          <w:ilvl w:val="0"/>
          <w:numId w:val="31"/>
        </w:numPr>
        <w:spacing w:after="0"/>
        <w:ind w:left="714" w:hanging="357"/>
        <w:rPr>
          <w:rFonts w:ascii="Arial" w:hAnsi="Arial" w:cs="Arial"/>
          <w:color w:val="000000" w:themeColor="text1"/>
          <w:sz w:val="22"/>
          <w:szCs w:val="22"/>
        </w:rPr>
      </w:pPr>
      <w:r w:rsidRPr="444391FB">
        <w:rPr>
          <w:rFonts w:ascii="Arial" w:hAnsi="Arial" w:cs="Arial"/>
          <w:color w:val="000000" w:themeColor="text1"/>
          <w:sz w:val="22"/>
          <w:szCs w:val="22"/>
        </w:rPr>
        <w:t xml:space="preserve">Conde Nast Traveller – 13 Best Places to go in the UK for 2023 </w:t>
      </w:r>
    </w:p>
    <w:p w14:paraId="074F886A" w14:textId="7ACCC3F7" w:rsidR="00294FFD" w:rsidRPr="00220368" w:rsidRDefault="444391FB" w:rsidP="444391FB">
      <w:pPr>
        <w:pStyle w:val="ListParagraph"/>
        <w:numPr>
          <w:ilvl w:val="0"/>
          <w:numId w:val="31"/>
        </w:numPr>
        <w:spacing w:after="0"/>
        <w:ind w:left="714" w:hanging="357"/>
        <w:rPr>
          <w:rFonts w:ascii="Arial" w:hAnsi="Arial" w:cs="Arial"/>
          <w:color w:val="000000" w:themeColor="text1"/>
          <w:sz w:val="22"/>
          <w:szCs w:val="22"/>
        </w:rPr>
      </w:pPr>
      <w:r w:rsidRPr="444391FB">
        <w:rPr>
          <w:rFonts w:ascii="Arial" w:hAnsi="Arial" w:cs="Arial"/>
          <w:color w:val="000000" w:themeColor="text1"/>
          <w:sz w:val="22"/>
          <w:szCs w:val="22"/>
        </w:rPr>
        <w:t>The Guardian – 23 Great travel ideas for 2023</w:t>
      </w:r>
    </w:p>
    <w:p w14:paraId="11310016" w14:textId="77777777" w:rsidR="00294FFD" w:rsidRPr="00CC16DA" w:rsidRDefault="00294FFD" w:rsidP="00294FFD">
      <w:pPr>
        <w:rPr>
          <w:rFonts w:ascii="Arial" w:hAnsi="Arial" w:cs="Arial"/>
          <w:color w:val="000000" w:themeColor="text1"/>
          <w:sz w:val="22"/>
          <w:szCs w:val="22"/>
        </w:rPr>
      </w:pPr>
    </w:p>
    <w:p w14:paraId="1FDCFA9A" w14:textId="02DB954C"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The city's reputation might be founded on its industrial past, but at the same time Manchester</w:t>
      </w:r>
      <w:r w:rsidR="61088E17" w:rsidRPr="3074CDC3">
        <w:rPr>
          <w:rFonts w:ascii="Arial" w:hAnsi="Arial" w:cs="Arial"/>
          <w:color w:val="000000" w:themeColor="text1"/>
          <w:sz w:val="22"/>
          <w:szCs w:val="22"/>
        </w:rPr>
        <w:t xml:space="preserve"> has</w:t>
      </w:r>
      <w:r w:rsidR="00D73A64">
        <w:rPr>
          <w:rFonts w:ascii="Arial" w:hAnsi="Arial" w:cs="Arial"/>
          <w:color w:val="000000" w:themeColor="text1"/>
          <w:sz w:val="22"/>
          <w:szCs w:val="22"/>
        </w:rPr>
        <w:t xml:space="preserve"> </w:t>
      </w:r>
      <w:r w:rsidRPr="3074CDC3">
        <w:rPr>
          <w:rFonts w:ascii="Arial" w:hAnsi="Arial" w:cs="Arial"/>
          <w:color w:val="000000" w:themeColor="text1"/>
          <w:sz w:val="22"/>
          <w:szCs w:val="22"/>
        </w:rPr>
        <w:t>long been a place of learning and the arts. </w:t>
      </w:r>
    </w:p>
    <w:p w14:paraId="7B8698AB" w14:textId="77777777" w:rsidR="00294FFD" w:rsidRPr="00CC16DA" w:rsidRDefault="00294FFD" w:rsidP="00294FFD">
      <w:pPr>
        <w:rPr>
          <w:rFonts w:ascii="Arial" w:hAnsi="Arial" w:cs="Arial"/>
          <w:color w:val="000000" w:themeColor="text1"/>
          <w:sz w:val="22"/>
          <w:szCs w:val="22"/>
        </w:rPr>
      </w:pPr>
    </w:p>
    <w:p w14:paraId="759BD732" w14:textId="0A3C5159"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This parallel reputation as a centre</w:t>
      </w:r>
      <w:r w:rsidR="037F212A" w:rsidRPr="3074CDC3">
        <w:rPr>
          <w:rFonts w:ascii="Arial" w:hAnsi="Arial" w:cs="Arial"/>
          <w:color w:val="000000" w:themeColor="text1"/>
          <w:sz w:val="22"/>
          <w:szCs w:val="22"/>
        </w:rPr>
        <w:t xml:space="preserve"> </w:t>
      </w:r>
      <w:r w:rsidRPr="3074CDC3">
        <w:rPr>
          <w:rFonts w:ascii="Arial" w:hAnsi="Arial" w:cs="Arial"/>
          <w:color w:val="000000" w:themeColor="text1"/>
          <w:sz w:val="22"/>
          <w:szCs w:val="22"/>
        </w:rPr>
        <w:t>of culture and creativity began to gather pace following the 2002 Commonwealth Games, when the eyes of the world were on the city.  </w:t>
      </w:r>
    </w:p>
    <w:p w14:paraId="769B9BC3" w14:textId="77777777" w:rsidR="00294FFD" w:rsidRPr="00CC16DA" w:rsidRDefault="00294FFD" w:rsidP="00294FFD">
      <w:pPr>
        <w:rPr>
          <w:rFonts w:ascii="Arial" w:hAnsi="Arial" w:cs="Arial"/>
          <w:color w:val="000000" w:themeColor="text1"/>
          <w:sz w:val="22"/>
          <w:szCs w:val="22"/>
        </w:rPr>
      </w:pPr>
    </w:p>
    <w:p w14:paraId="4AB378C2" w14:textId="29381D86" w:rsidR="00294FFD" w:rsidRPr="00CC16DA" w:rsidRDefault="444391FB" w:rsidP="00294FFD">
      <w:pPr>
        <w:rPr>
          <w:rFonts w:ascii="Arial" w:hAnsi="Arial" w:cs="Arial"/>
          <w:color w:val="000000" w:themeColor="text1"/>
          <w:sz w:val="22"/>
          <w:szCs w:val="22"/>
        </w:rPr>
      </w:pPr>
      <w:r w:rsidRPr="444391FB">
        <w:rPr>
          <w:rFonts w:ascii="Arial" w:hAnsi="Arial" w:cs="Arial"/>
          <w:color w:val="000000" w:themeColor="text1"/>
          <w:sz w:val="22"/>
          <w:szCs w:val="22"/>
        </w:rPr>
        <w:t>Since then, the city's creative sector has continued to grow and thrive, and just months before the pandemic struck, Manchester was recognised by the CBI* as the second largest creative city in Europe after London, with a GVA to the city's economy of £1.4bn – proving the soundness of the city's ongoing investment in culture and the arts, and its continuing belief in the power of culture and creativity to transform lives. *('</w:t>
      </w:r>
      <w:hyperlink r:id="rId8">
        <w:r w:rsidRPr="444391FB">
          <w:rPr>
            <w:rStyle w:val="Hyperlink"/>
            <w:rFonts w:cs="Arial"/>
            <w:color w:val="000000" w:themeColor="text1"/>
          </w:rPr>
          <w:t>Centre Stage</w:t>
        </w:r>
      </w:hyperlink>
      <w:r w:rsidRPr="444391FB">
        <w:rPr>
          <w:rFonts w:ascii="Arial" w:hAnsi="Arial" w:cs="Arial"/>
          <w:color w:val="000000" w:themeColor="text1"/>
          <w:sz w:val="22"/>
          <w:szCs w:val="22"/>
        </w:rPr>
        <w:t>' report Oct 2019)</w:t>
      </w:r>
    </w:p>
    <w:p w14:paraId="622C7A20" w14:textId="77777777" w:rsidR="00294FFD" w:rsidRPr="00CC16DA" w:rsidRDefault="00294FFD" w:rsidP="00294FFD">
      <w:pPr>
        <w:rPr>
          <w:rFonts w:ascii="Arial" w:hAnsi="Arial" w:cs="Arial"/>
          <w:color w:val="000000" w:themeColor="text1"/>
          <w:sz w:val="22"/>
          <w:szCs w:val="22"/>
        </w:rPr>
      </w:pPr>
    </w:p>
    <w:p w14:paraId="5F55FAAF" w14:textId="705BAF93"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 xml:space="preserve">Major cultural projects in Manchester over the last </w:t>
      </w:r>
      <w:r w:rsidR="1937D6CE" w:rsidRPr="3074CDC3">
        <w:rPr>
          <w:rFonts w:ascii="Arial" w:hAnsi="Arial" w:cs="Arial"/>
          <w:color w:val="000000" w:themeColor="text1"/>
          <w:sz w:val="22"/>
          <w:szCs w:val="22"/>
        </w:rPr>
        <w:t xml:space="preserve">25+ </w:t>
      </w:r>
      <w:r w:rsidRPr="3074CDC3">
        <w:rPr>
          <w:rFonts w:ascii="Arial" w:hAnsi="Arial" w:cs="Arial"/>
          <w:color w:val="000000" w:themeColor="text1"/>
          <w:sz w:val="22"/>
          <w:szCs w:val="22"/>
        </w:rPr>
        <w:t>years include:</w:t>
      </w:r>
    </w:p>
    <w:p w14:paraId="007EFC58" w14:textId="77777777" w:rsidR="00294FFD" w:rsidRPr="00CC16DA" w:rsidRDefault="00294FFD" w:rsidP="00294FFD">
      <w:pPr>
        <w:rPr>
          <w:rFonts w:ascii="Arial" w:hAnsi="Arial" w:cs="Arial"/>
          <w:color w:val="000000" w:themeColor="text1"/>
          <w:sz w:val="22"/>
          <w:szCs w:val="22"/>
        </w:rPr>
      </w:pPr>
    </w:p>
    <w:p w14:paraId="22A37D9C"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Bridgewater Hall</w:t>
      </w:r>
      <w:r w:rsidRPr="00CC16DA">
        <w:rPr>
          <w:rFonts w:ascii="Arial" w:hAnsi="Arial" w:cs="Arial"/>
          <w:color w:val="000000" w:themeColor="text1"/>
          <w:sz w:val="22"/>
          <w:szCs w:val="22"/>
        </w:rPr>
        <w:t xml:space="preserve"> opened in 1996 to great acclaim - a world leading concert hall for the city with use of innovative acoustic technology making it one of the best places in the world to enjoy music. Made possible with a £42million package of investment split equally between Manchester City Council, Central Manchester Development </w:t>
      </w:r>
      <w:proofErr w:type="gramStart"/>
      <w:r w:rsidRPr="00CC16DA">
        <w:rPr>
          <w:rFonts w:ascii="Arial" w:hAnsi="Arial" w:cs="Arial"/>
          <w:color w:val="000000" w:themeColor="text1"/>
          <w:sz w:val="22"/>
          <w:szCs w:val="22"/>
        </w:rPr>
        <w:t>Corporation</w:t>
      </w:r>
      <w:proofErr w:type="gramEnd"/>
      <w:r w:rsidRPr="00CC16DA">
        <w:rPr>
          <w:rFonts w:ascii="Arial" w:hAnsi="Arial" w:cs="Arial"/>
          <w:color w:val="000000" w:themeColor="text1"/>
          <w:sz w:val="22"/>
          <w:szCs w:val="22"/>
        </w:rPr>
        <w:t xml:space="preserve"> and the European Regional Development Fund. The Hall is the home of the </w:t>
      </w:r>
      <w:proofErr w:type="spellStart"/>
      <w:r w:rsidRPr="00CC16DA">
        <w:rPr>
          <w:rFonts w:ascii="Arial" w:hAnsi="Arial" w:cs="Arial"/>
          <w:color w:val="000000" w:themeColor="text1"/>
          <w:sz w:val="22"/>
          <w:szCs w:val="22"/>
        </w:rPr>
        <w:t>Hallé</w:t>
      </w:r>
      <w:proofErr w:type="spellEnd"/>
      <w:r w:rsidRPr="00CC16DA">
        <w:rPr>
          <w:rFonts w:ascii="Arial" w:hAnsi="Arial" w:cs="Arial"/>
          <w:color w:val="000000" w:themeColor="text1"/>
          <w:sz w:val="22"/>
          <w:szCs w:val="22"/>
        </w:rPr>
        <w:t xml:space="preserve"> Orchestra, the city’s orchestra since 1858.</w:t>
      </w:r>
      <w:r w:rsidRPr="00CC16DA">
        <w:rPr>
          <w:rFonts w:ascii="Arial" w:hAnsi="Arial" w:cs="Arial"/>
          <w:color w:val="000000" w:themeColor="text1"/>
          <w:sz w:val="22"/>
          <w:szCs w:val="22"/>
        </w:rPr>
        <w:br/>
      </w:r>
    </w:p>
    <w:p w14:paraId="751681A4"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 xml:space="preserve">The </w:t>
      </w:r>
      <w:proofErr w:type="spellStart"/>
      <w:r w:rsidRPr="00CC16DA">
        <w:rPr>
          <w:rFonts w:ascii="Arial" w:hAnsi="Arial" w:cs="Arial"/>
          <w:b/>
          <w:bCs/>
          <w:color w:val="000000" w:themeColor="text1"/>
          <w:sz w:val="22"/>
          <w:szCs w:val="22"/>
        </w:rPr>
        <w:t>Hallé</w:t>
      </w:r>
      <w:proofErr w:type="spellEnd"/>
      <w:r w:rsidRPr="00CC16DA">
        <w:rPr>
          <w:rFonts w:ascii="Arial" w:hAnsi="Arial" w:cs="Arial"/>
          <w:b/>
          <w:bCs/>
          <w:color w:val="000000" w:themeColor="text1"/>
          <w:sz w:val="22"/>
          <w:szCs w:val="22"/>
        </w:rPr>
        <w:t> </w:t>
      </w:r>
      <w:r w:rsidRPr="00CC16DA">
        <w:rPr>
          <w:rFonts w:ascii="Arial" w:hAnsi="Arial" w:cs="Arial"/>
          <w:color w:val="000000" w:themeColor="text1"/>
          <w:sz w:val="22"/>
          <w:szCs w:val="22"/>
        </w:rPr>
        <w:t>opened their own venue, </w:t>
      </w:r>
      <w:proofErr w:type="spellStart"/>
      <w:r w:rsidRPr="00CC16DA">
        <w:rPr>
          <w:rFonts w:ascii="Arial" w:hAnsi="Arial" w:cs="Arial"/>
          <w:b/>
          <w:bCs/>
          <w:color w:val="000000" w:themeColor="text1"/>
          <w:sz w:val="22"/>
          <w:szCs w:val="22"/>
        </w:rPr>
        <w:t>Hallé</w:t>
      </w:r>
      <w:proofErr w:type="spellEnd"/>
      <w:r w:rsidRPr="00CC16DA">
        <w:rPr>
          <w:rFonts w:ascii="Arial" w:hAnsi="Arial" w:cs="Arial"/>
          <w:b/>
          <w:bCs/>
          <w:color w:val="000000" w:themeColor="text1"/>
          <w:sz w:val="22"/>
          <w:szCs w:val="22"/>
        </w:rPr>
        <w:t xml:space="preserve"> St Peter’s,</w:t>
      </w:r>
      <w:r w:rsidRPr="00CC16DA">
        <w:rPr>
          <w:rFonts w:ascii="Arial" w:hAnsi="Arial" w:cs="Arial"/>
          <w:color w:val="000000" w:themeColor="text1"/>
          <w:sz w:val="22"/>
          <w:szCs w:val="22"/>
        </w:rPr>
        <w:t xml:space="preserve"> incorporating the refurbished St. Peter’s Church and the recently constructed Oglesby Centre, in 2019 in </w:t>
      </w:r>
      <w:proofErr w:type="spellStart"/>
      <w:r w:rsidRPr="00CC16DA">
        <w:rPr>
          <w:rFonts w:ascii="Arial" w:hAnsi="Arial" w:cs="Arial"/>
          <w:color w:val="000000" w:themeColor="text1"/>
          <w:sz w:val="22"/>
          <w:szCs w:val="22"/>
        </w:rPr>
        <w:t>Ancoats</w:t>
      </w:r>
      <w:proofErr w:type="spellEnd"/>
      <w:r w:rsidRPr="00CC16DA">
        <w:rPr>
          <w:rFonts w:ascii="Arial" w:hAnsi="Arial" w:cs="Arial"/>
          <w:color w:val="000000" w:themeColor="text1"/>
          <w:sz w:val="22"/>
          <w:szCs w:val="22"/>
        </w:rPr>
        <w:t xml:space="preserve">. While the Bridgewater Hall still hosts their symphonic-scale concerts, </w:t>
      </w:r>
      <w:proofErr w:type="spellStart"/>
      <w:r w:rsidRPr="00CC16DA">
        <w:rPr>
          <w:rFonts w:ascii="Arial" w:hAnsi="Arial" w:cs="Arial"/>
          <w:color w:val="000000" w:themeColor="text1"/>
          <w:sz w:val="22"/>
          <w:szCs w:val="22"/>
        </w:rPr>
        <w:t>Hallé</w:t>
      </w:r>
      <w:proofErr w:type="spellEnd"/>
      <w:r w:rsidRPr="00CC16DA">
        <w:rPr>
          <w:rFonts w:ascii="Arial" w:hAnsi="Arial" w:cs="Arial"/>
          <w:color w:val="000000" w:themeColor="text1"/>
          <w:sz w:val="22"/>
          <w:szCs w:val="22"/>
        </w:rPr>
        <w:t xml:space="preserve"> St Peter’s is home to the </w:t>
      </w:r>
      <w:proofErr w:type="spellStart"/>
      <w:r w:rsidRPr="00CC16DA">
        <w:rPr>
          <w:rFonts w:ascii="Arial" w:hAnsi="Arial" w:cs="Arial"/>
          <w:color w:val="000000" w:themeColor="text1"/>
          <w:sz w:val="22"/>
          <w:szCs w:val="22"/>
        </w:rPr>
        <w:t>Hallé</w:t>
      </w:r>
      <w:proofErr w:type="spellEnd"/>
      <w:r w:rsidRPr="00CC16DA">
        <w:rPr>
          <w:rFonts w:ascii="Arial" w:hAnsi="Arial" w:cs="Arial"/>
          <w:color w:val="000000" w:themeColor="text1"/>
          <w:sz w:val="22"/>
          <w:szCs w:val="22"/>
        </w:rPr>
        <w:t xml:space="preserve"> extensive learning and engagement activities, their youth ensembles and chamber music series, as well as a café.</w:t>
      </w:r>
    </w:p>
    <w:p w14:paraId="7B787037" w14:textId="77777777" w:rsidR="00294FFD" w:rsidRPr="00CC16DA" w:rsidRDefault="00294FFD" w:rsidP="00294FFD">
      <w:pPr>
        <w:rPr>
          <w:rFonts w:ascii="Arial" w:hAnsi="Arial" w:cs="Arial"/>
          <w:color w:val="000000" w:themeColor="text1"/>
          <w:sz w:val="22"/>
          <w:szCs w:val="22"/>
        </w:rPr>
      </w:pPr>
    </w:p>
    <w:p w14:paraId="5675EB56" w14:textId="0D56FC62" w:rsidR="00294FFD" w:rsidRDefault="00294FFD" w:rsidP="00294FFD">
      <w:pPr>
        <w:rPr>
          <w:rFonts w:ascii="Arial" w:hAnsi="Arial" w:cs="Arial"/>
          <w:color w:val="000000" w:themeColor="text1"/>
          <w:sz w:val="22"/>
          <w:szCs w:val="22"/>
        </w:rPr>
      </w:pPr>
      <w:r w:rsidRPr="00CC16DA">
        <w:rPr>
          <w:rFonts w:ascii="Arial" w:hAnsi="Arial" w:cs="Arial"/>
          <w:color w:val="000000" w:themeColor="text1"/>
          <w:sz w:val="22"/>
          <w:szCs w:val="22"/>
        </w:rPr>
        <w:lastRenderedPageBreak/>
        <w:t>In 2002, </w:t>
      </w:r>
      <w:r w:rsidRPr="00CC16DA">
        <w:rPr>
          <w:rFonts w:ascii="Arial" w:hAnsi="Arial" w:cs="Arial"/>
          <w:b/>
          <w:bCs/>
          <w:color w:val="000000" w:themeColor="text1"/>
          <w:sz w:val="22"/>
          <w:szCs w:val="22"/>
        </w:rPr>
        <w:t>Manchester Art Gallery</w:t>
      </w:r>
      <w:r w:rsidRPr="00CC16DA">
        <w:rPr>
          <w:rFonts w:ascii="Arial" w:hAnsi="Arial" w:cs="Arial"/>
          <w:color w:val="000000" w:themeColor="text1"/>
          <w:sz w:val="22"/>
          <w:szCs w:val="22"/>
        </w:rPr>
        <w:t> reopened to the public following the creation of a new contemporary extension to the rear of the classical building. The £35m investment created a stunning side new entrance and atrium space with lift access to all galleries</w:t>
      </w:r>
      <w:r w:rsidR="00D73A64">
        <w:rPr>
          <w:rFonts w:ascii="Arial" w:hAnsi="Arial" w:cs="Arial"/>
          <w:color w:val="000000" w:themeColor="text1"/>
          <w:sz w:val="22"/>
          <w:szCs w:val="22"/>
        </w:rPr>
        <w:t>.</w:t>
      </w:r>
      <w:r w:rsidRPr="00CC16DA">
        <w:rPr>
          <w:rFonts w:ascii="Arial" w:hAnsi="Arial" w:cs="Arial"/>
          <w:color w:val="000000" w:themeColor="text1"/>
          <w:sz w:val="22"/>
          <w:szCs w:val="22"/>
        </w:rPr>
        <w:t xml:space="preserve"> The project tripled the gallery in size and the exhibition gallery spaces were doubled.</w:t>
      </w:r>
    </w:p>
    <w:p w14:paraId="70627B9B" w14:textId="77777777" w:rsidR="00E2393E" w:rsidRPr="00CC16DA" w:rsidRDefault="00E2393E" w:rsidP="00294FFD">
      <w:pPr>
        <w:rPr>
          <w:rFonts w:ascii="Arial" w:hAnsi="Arial" w:cs="Arial"/>
          <w:color w:val="000000" w:themeColor="text1"/>
          <w:sz w:val="22"/>
          <w:szCs w:val="22"/>
        </w:rPr>
      </w:pPr>
    </w:p>
    <w:p w14:paraId="0AE56ACE" w14:textId="5D1CEA95"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People’s History Museum</w:t>
      </w:r>
      <w:r w:rsidRPr="00CC16DA">
        <w:rPr>
          <w:rFonts w:ascii="Arial" w:hAnsi="Arial" w:cs="Arial"/>
          <w:color w:val="000000" w:themeColor="text1"/>
          <w:sz w:val="22"/>
          <w:szCs w:val="22"/>
        </w:rPr>
        <w:t>, the national museum of democracy reopened in 2010 after a £12.5 million capital scheme</w:t>
      </w:r>
      <w:r w:rsidR="000B54F1">
        <w:rPr>
          <w:rFonts w:ascii="Arial" w:hAnsi="Arial" w:cs="Arial"/>
          <w:color w:val="000000" w:themeColor="text1"/>
          <w:sz w:val="22"/>
          <w:szCs w:val="22"/>
        </w:rPr>
        <w:t xml:space="preserve"> to </w:t>
      </w:r>
      <w:r w:rsidR="000B54F1" w:rsidRPr="000B54F1">
        <w:rPr>
          <w:rFonts w:ascii="Arial" w:hAnsi="Arial" w:cs="Arial"/>
          <w:color w:val="000000" w:themeColor="text1"/>
          <w:sz w:val="22"/>
          <w:szCs w:val="22"/>
        </w:rPr>
        <w:t xml:space="preserve">combine </w:t>
      </w:r>
      <w:r w:rsidR="000B54F1">
        <w:rPr>
          <w:rFonts w:ascii="Arial" w:hAnsi="Arial" w:cs="Arial"/>
          <w:color w:val="000000" w:themeColor="text1"/>
          <w:sz w:val="22"/>
          <w:szCs w:val="22"/>
        </w:rPr>
        <w:t>the</w:t>
      </w:r>
      <w:r w:rsidR="000B54F1" w:rsidRPr="000B54F1">
        <w:rPr>
          <w:rFonts w:ascii="Arial" w:hAnsi="Arial" w:cs="Arial"/>
          <w:color w:val="000000" w:themeColor="text1"/>
          <w:sz w:val="22"/>
          <w:szCs w:val="22"/>
        </w:rPr>
        <w:t xml:space="preserve"> restored historic Pump House building with a magnificent contemporary extension</w:t>
      </w:r>
      <w:r w:rsidR="00F832A3">
        <w:rPr>
          <w:rFonts w:ascii="Arial" w:hAnsi="Arial" w:cs="Arial"/>
          <w:color w:val="000000" w:themeColor="text1"/>
          <w:sz w:val="22"/>
          <w:szCs w:val="22"/>
        </w:rPr>
        <w:t>. The People’s History Museum</w:t>
      </w:r>
      <w:r w:rsidR="00F832A3" w:rsidRPr="00F832A3">
        <w:t xml:space="preserve"> </w:t>
      </w:r>
      <w:r w:rsidR="00F832A3" w:rsidRPr="00F832A3">
        <w:rPr>
          <w:rFonts w:ascii="Arial" w:hAnsi="Arial" w:cs="Arial"/>
          <w:color w:val="000000" w:themeColor="text1"/>
          <w:sz w:val="22"/>
          <w:szCs w:val="22"/>
        </w:rPr>
        <w:t xml:space="preserve">invites </w:t>
      </w:r>
      <w:r w:rsidR="00F832A3">
        <w:rPr>
          <w:rFonts w:ascii="Arial" w:hAnsi="Arial" w:cs="Arial"/>
          <w:color w:val="000000" w:themeColor="text1"/>
          <w:sz w:val="22"/>
          <w:szCs w:val="22"/>
        </w:rPr>
        <w:t>visitors</w:t>
      </w:r>
      <w:r w:rsidR="00F832A3" w:rsidRPr="00F832A3">
        <w:rPr>
          <w:rFonts w:ascii="Arial" w:hAnsi="Arial" w:cs="Arial"/>
          <w:color w:val="000000" w:themeColor="text1"/>
          <w:sz w:val="22"/>
          <w:szCs w:val="22"/>
        </w:rPr>
        <w:t xml:space="preserve"> to discover over 200 years of ideas worth fighting for</w:t>
      </w:r>
      <w:r w:rsidR="00F832A3">
        <w:rPr>
          <w:rFonts w:ascii="Arial" w:hAnsi="Arial" w:cs="Arial"/>
          <w:color w:val="000000" w:themeColor="text1"/>
          <w:sz w:val="22"/>
          <w:szCs w:val="22"/>
        </w:rPr>
        <w:t xml:space="preserve"> across</w:t>
      </w:r>
      <w:r w:rsidR="00F832A3" w:rsidRPr="00F832A3">
        <w:t xml:space="preserve"> </w:t>
      </w:r>
      <w:r w:rsidR="00F832A3" w:rsidRPr="00F832A3">
        <w:rPr>
          <w:rFonts w:ascii="Arial" w:hAnsi="Arial" w:cs="Arial"/>
          <w:color w:val="000000" w:themeColor="text1"/>
          <w:sz w:val="22"/>
          <w:szCs w:val="22"/>
        </w:rPr>
        <w:t>two permanent galleries, a state-of-the-art conservation studio, a changing exhibition gallery, archive and study centre and extensive learning and community spaces</w:t>
      </w:r>
      <w:r w:rsidR="00F832A3">
        <w:rPr>
          <w:rFonts w:ascii="Arial" w:hAnsi="Arial" w:cs="Arial"/>
          <w:color w:val="000000" w:themeColor="text1"/>
          <w:sz w:val="22"/>
          <w:szCs w:val="22"/>
        </w:rPr>
        <w:t>.</w:t>
      </w:r>
    </w:p>
    <w:p w14:paraId="1E3F1CB5" w14:textId="77777777" w:rsidR="00294FFD" w:rsidRPr="00CC16DA" w:rsidRDefault="00294FFD" w:rsidP="00294FFD">
      <w:pPr>
        <w:rPr>
          <w:rFonts w:ascii="Arial" w:hAnsi="Arial" w:cs="Arial"/>
          <w:color w:val="000000" w:themeColor="text1"/>
          <w:sz w:val="22"/>
          <w:szCs w:val="22"/>
        </w:rPr>
      </w:pPr>
    </w:p>
    <w:p w14:paraId="763D043F" w14:textId="32451A86"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Thanks to a £50m investment, </w:t>
      </w:r>
      <w:r w:rsidRPr="3074CDC3">
        <w:rPr>
          <w:rFonts w:ascii="Arial" w:hAnsi="Arial" w:cs="Arial"/>
          <w:b/>
          <w:bCs/>
          <w:color w:val="000000" w:themeColor="text1"/>
          <w:sz w:val="22"/>
          <w:szCs w:val="22"/>
        </w:rPr>
        <w:t>Manchester Central Library</w:t>
      </w:r>
      <w:r w:rsidRPr="3074CDC3">
        <w:rPr>
          <w:rFonts w:ascii="Arial" w:hAnsi="Arial" w:cs="Arial"/>
          <w:color w:val="000000" w:themeColor="text1"/>
          <w:sz w:val="22"/>
          <w:szCs w:val="22"/>
        </w:rPr>
        <w:t> was magnificently refurbished and redeveloped as part of the wider Civic Quarter investment. Completed in 2014, the development dramatically changed the amount of the building accessible to the public and included the restoration of the historic reading room. In 2019/20 the library was officially named the busiest public library in the UK, smashing all estimates by recording more than two million visits</w:t>
      </w:r>
      <w:r w:rsidR="472F010D" w:rsidRPr="3074CDC3">
        <w:rPr>
          <w:rFonts w:ascii="Arial" w:hAnsi="Arial" w:cs="Arial"/>
          <w:color w:val="000000" w:themeColor="text1"/>
          <w:sz w:val="22"/>
          <w:szCs w:val="22"/>
        </w:rPr>
        <w:t xml:space="preserve"> </w:t>
      </w:r>
      <w:r w:rsidR="00EB476F">
        <w:rPr>
          <w:rFonts w:ascii="Arial" w:hAnsi="Arial" w:cs="Arial"/>
          <w:color w:val="000000" w:themeColor="text1"/>
          <w:sz w:val="22"/>
          <w:szCs w:val="22"/>
        </w:rPr>
        <w:t xml:space="preserve">that </w:t>
      </w:r>
      <w:r w:rsidR="472F010D" w:rsidRPr="3074CDC3">
        <w:rPr>
          <w:rFonts w:ascii="Arial" w:hAnsi="Arial" w:cs="Arial"/>
          <w:color w:val="000000" w:themeColor="text1"/>
          <w:sz w:val="22"/>
          <w:szCs w:val="22"/>
        </w:rPr>
        <w:t>year</w:t>
      </w:r>
      <w:r w:rsidRPr="3074CDC3">
        <w:rPr>
          <w:rFonts w:ascii="Arial" w:hAnsi="Arial" w:cs="Arial"/>
          <w:color w:val="000000" w:themeColor="text1"/>
          <w:sz w:val="22"/>
          <w:szCs w:val="22"/>
        </w:rPr>
        <w:t xml:space="preserve">. </w:t>
      </w:r>
    </w:p>
    <w:p w14:paraId="1DD8E371" w14:textId="77777777" w:rsidR="00294FFD" w:rsidRPr="00CC16DA" w:rsidRDefault="00294FFD" w:rsidP="00294FFD">
      <w:pPr>
        <w:rPr>
          <w:rFonts w:ascii="Arial" w:hAnsi="Arial" w:cs="Arial"/>
          <w:color w:val="000000" w:themeColor="text1"/>
          <w:sz w:val="22"/>
          <w:szCs w:val="22"/>
        </w:rPr>
      </w:pPr>
    </w:p>
    <w:p w14:paraId="249A37F3" w14:textId="096E2E89" w:rsidR="00294FFD" w:rsidRPr="00CC16DA" w:rsidRDefault="00294FFD" w:rsidP="00294FFD">
      <w:pPr>
        <w:rPr>
          <w:rFonts w:ascii="Arial" w:hAnsi="Arial" w:cs="Arial"/>
          <w:color w:val="000000" w:themeColor="text1"/>
          <w:sz w:val="22"/>
          <w:szCs w:val="22"/>
        </w:rPr>
      </w:pPr>
      <w:r w:rsidRPr="3074CDC3">
        <w:rPr>
          <w:rFonts w:ascii="Arial" w:hAnsi="Arial" w:cs="Arial"/>
          <w:b/>
          <w:bCs/>
          <w:color w:val="000000" w:themeColor="text1"/>
          <w:sz w:val="22"/>
          <w:szCs w:val="22"/>
        </w:rPr>
        <w:t>The Whitworth</w:t>
      </w:r>
      <w:r w:rsidRPr="3074CDC3">
        <w:rPr>
          <w:rFonts w:ascii="Arial" w:hAnsi="Arial" w:cs="Arial"/>
          <w:color w:val="000000" w:themeColor="text1"/>
          <w:sz w:val="22"/>
          <w:szCs w:val="22"/>
        </w:rPr>
        <w:t> reopened in 2015 following a £15m transformation of the gallery</w:t>
      </w:r>
      <w:r w:rsidR="125A0980" w:rsidRPr="3074CDC3">
        <w:rPr>
          <w:rFonts w:ascii="Arial" w:hAnsi="Arial" w:cs="Arial"/>
          <w:color w:val="000000" w:themeColor="text1"/>
          <w:sz w:val="22"/>
          <w:szCs w:val="22"/>
        </w:rPr>
        <w:t xml:space="preserve"> and </w:t>
      </w:r>
      <w:r w:rsidR="71AC7C18" w:rsidRPr="3074CDC3">
        <w:rPr>
          <w:rFonts w:ascii="Arial" w:hAnsi="Arial" w:cs="Arial"/>
          <w:color w:val="000000" w:themeColor="text1"/>
          <w:sz w:val="22"/>
          <w:szCs w:val="22"/>
        </w:rPr>
        <w:t>was named</w:t>
      </w:r>
      <w:r w:rsidR="7D027BF2" w:rsidRPr="3074CDC3">
        <w:rPr>
          <w:rFonts w:ascii="Arial" w:hAnsi="Arial" w:cs="Arial"/>
          <w:color w:val="000000" w:themeColor="text1"/>
          <w:sz w:val="22"/>
          <w:szCs w:val="22"/>
        </w:rPr>
        <w:t xml:space="preserve"> 2015 Museum of the Year</w:t>
      </w:r>
      <w:r w:rsidRPr="3074CDC3">
        <w:rPr>
          <w:rFonts w:ascii="Arial" w:hAnsi="Arial" w:cs="Arial"/>
          <w:color w:val="000000" w:themeColor="text1"/>
          <w:sz w:val="22"/>
          <w:szCs w:val="22"/>
        </w:rPr>
        <w:t>. The redevelopment doubled public space and created state-of-the-art new facilities including expanded gallery spaces, a study centre, learning studio, and a collections centre. The highly acclaimed redevelopment gave new life to the Whitworth’s eclectic and extensive collection of historical and contemporary fine art, textiles and wallpapers and its ambitious exhibition programme.</w:t>
      </w:r>
    </w:p>
    <w:p w14:paraId="4B612D35" w14:textId="77777777" w:rsidR="00294FFD" w:rsidRPr="00CC16DA" w:rsidRDefault="00294FFD" w:rsidP="00294FFD">
      <w:pPr>
        <w:rPr>
          <w:rFonts w:ascii="Arial" w:hAnsi="Arial" w:cs="Arial"/>
          <w:color w:val="000000" w:themeColor="text1"/>
          <w:sz w:val="22"/>
          <w:szCs w:val="22"/>
        </w:rPr>
      </w:pPr>
    </w:p>
    <w:p w14:paraId="6A10327A"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HOME</w:t>
      </w:r>
      <w:r w:rsidRPr="00CC16DA">
        <w:rPr>
          <w:rFonts w:ascii="Arial" w:hAnsi="Arial" w:cs="Arial"/>
          <w:color w:val="000000" w:themeColor="text1"/>
          <w:sz w:val="22"/>
          <w:szCs w:val="22"/>
        </w:rPr>
        <w:t> is Manchester's state of the art centre for contemporary theatre, film, art, music. Opening in 2015 in its new iconic First Street location at a cost of £25m, HOME brought together the former Library Theatre Company and the popular Cornerhouse art and cinema complex into a new stunning and purpose-built venue with some of the best environmental credentials in the city. It has two theatres and flexible studio space, five cinemas, gallery space to display contemporary art, a café bar and restaurant.</w:t>
      </w:r>
    </w:p>
    <w:p w14:paraId="0A6D6590" w14:textId="77777777" w:rsidR="00294FFD" w:rsidRPr="00CC16DA" w:rsidRDefault="00294FFD" w:rsidP="00294FFD">
      <w:pPr>
        <w:rPr>
          <w:rFonts w:ascii="Arial" w:hAnsi="Arial" w:cs="Arial"/>
          <w:color w:val="000000" w:themeColor="text1"/>
          <w:sz w:val="22"/>
          <w:szCs w:val="22"/>
        </w:rPr>
      </w:pPr>
    </w:p>
    <w:p w14:paraId="21DE06BA" w14:textId="0765E822"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Contact</w:t>
      </w:r>
      <w:r w:rsidRPr="00CC16DA">
        <w:rPr>
          <w:rFonts w:ascii="Arial" w:hAnsi="Arial" w:cs="Arial"/>
          <w:color w:val="000000" w:themeColor="text1"/>
          <w:sz w:val="22"/>
          <w:szCs w:val="22"/>
        </w:rPr>
        <w:t>, based on Oxford Road, is one of the city's most innovative cultural organisations. It re-opened its doors in 2021 following a transformative £6m refurbishment project, creating new and improved venues spaces to work with the city’s newest and emerging creatives. It specialises in producing work with young people aged 13 to 30 and is recognised nationally and internationally as a pioneer in the field of youth leadership and creativity.</w:t>
      </w:r>
    </w:p>
    <w:p w14:paraId="5DB4D700" w14:textId="77777777" w:rsidR="00294FFD" w:rsidRPr="00CC16DA" w:rsidRDefault="00294FFD" w:rsidP="00294FFD">
      <w:pPr>
        <w:rPr>
          <w:rFonts w:ascii="Arial" w:hAnsi="Arial" w:cs="Arial"/>
          <w:color w:val="000000" w:themeColor="text1"/>
          <w:sz w:val="22"/>
          <w:szCs w:val="22"/>
        </w:rPr>
      </w:pPr>
    </w:p>
    <w:p w14:paraId="7DA8F523"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National Football Museum</w:t>
      </w:r>
      <w:r w:rsidRPr="00CC16DA">
        <w:rPr>
          <w:rFonts w:ascii="Arial" w:hAnsi="Arial" w:cs="Arial"/>
          <w:color w:val="000000" w:themeColor="text1"/>
          <w:sz w:val="22"/>
          <w:szCs w:val="22"/>
        </w:rPr>
        <w:t> opened its doors in 2012 in the architecturally iconic Urbis building which was adapted to house the museum and its globally significant artefacts and exhibits, including the prestigious FIFA collection. The stunning glass structure became a symbol of the city’s recovery following the IRA Bomb in 1996. Adaptations to the building prior to the museum opening in 2012 totalled £7.6million, funded equally between ERDF and Manchester City Council.</w:t>
      </w:r>
    </w:p>
    <w:p w14:paraId="55D12D42" w14:textId="77777777" w:rsidR="00294FFD" w:rsidRPr="00CC16DA" w:rsidRDefault="00294FFD" w:rsidP="00294FFD">
      <w:pPr>
        <w:rPr>
          <w:rFonts w:ascii="Arial" w:hAnsi="Arial" w:cs="Arial"/>
          <w:color w:val="000000" w:themeColor="text1"/>
          <w:sz w:val="22"/>
          <w:szCs w:val="22"/>
        </w:rPr>
      </w:pPr>
    </w:p>
    <w:p w14:paraId="54C22C65"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Manchester Jewish Museum</w:t>
      </w:r>
      <w:r w:rsidRPr="00CC16DA">
        <w:rPr>
          <w:rFonts w:ascii="Arial" w:hAnsi="Arial" w:cs="Arial"/>
          <w:color w:val="000000" w:themeColor="text1"/>
          <w:sz w:val="22"/>
          <w:szCs w:val="22"/>
        </w:rPr>
        <w:t> reopened in July 2021 after a capital scheme which saw the old museum, the Sephardi synagogue on Cheetham Hill Road, refurbished and a new extension built. The £6m refurbishment, supported by the National Heritage Lottery Fund has won several architectural awards (British Construction Industry Awards 2021: Cultural and Leisure Project of the Year and Best Small Project).</w:t>
      </w:r>
    </w:p>
    <w:p w14:paraId="382DFC5A" w14:textId="2D8BCC6F" w:rsidR="00294FFD" w:rsidRDefault="00294FFD" w:rsidP="00294FFD">
      <w:pPr>
        <w:rPr>
          <w:rFonts w:ascii="Arial" w:hAnsi="Arial" w:cs="Arial"/>
          <w:color w:val="000000" w:themeColor="text1"/>
          <w:sz w:val="22"/>
          <w:szCs w:val="22"/>
        </w:rPr>
      </w:pPr>
      <w:r>
        <w:lastRenderedPageBreak/>
        <w:br/>
      </w:r>
      <w:r w:rsidRPr="3074CDC3">
        <w:rPr>
          <w:rFonts w:ascii="Arial" w:hAnsi="Arial" w:cs="Arial"/>
          <w:b/>
          <w:bCs/>
          <w:color w:val="000000" w:themeColor="text1"/>
          <w:sz w:val="22"/>
          <w:szCs w:val="22"/>
        </w:rPr>
        <w:t>Band on the Wall</w:t>
      </w:r>
      <w:r w:rsidRPr="3074CDC3">
        <w:rPr>
          <w:rFonts w:ascii="Arial" w:hAnsi="Arial" w:cs="Arial"/>
          <w:color w:val="000000" w:themeColor="text1"/>
          <w:sz w:val="22"/>
          <w:szCs w:val="22"/>
        </w:rPr>
        <w:t xml:space="preserve">, a cornerstone in Manchester's live music scene reopened </w:t>
      </w:r>
      <w:r w:rsidR="6E721459" w:rsidRPr="3074CDC3">
        <w:rPr>
          <w:rFonts w:ascii="Arial" w:hAnsi="Arial" w:cs="Arial"/>
          <w:color w:val="000000" w:themeColor="text1"/>
          <w:sz w:val="22"/>
          <w:szCs w:val="22"/>
        </w:rPr>
        <w:t xml:space="preserve">in 2022 </w:t>
      </w:r>
      <w:r w:rsidRPr="3074CDC3">
        <w:rPr>
          <w:rFonts w:ascii="Arial" w:hAnsi="Arial" w:cs="Arial"/>
          <w:color w:val="000000" w:themeColor="text1"/>
          <w:sz w:val="22"/>
          <w:szCs w:val="22"/>
        </w:rPr>
        <w:t>after work to extend the venue into a neighbouring historic property - increasing the venue's capacity to welcome larger audiences to its characteristically diverse music programme.</w:t>
      </w:r>
    </w:p>
    <w:p w14:paraId="53D9FA68" w14:textId="77777777" w:rsidR="00F832A3" w:rsidRDefault="00F832A3" w:rsidP="00294FFD">
      <w:pPr>
        <w:rPr>
          <w:rFonts w:ascii="Arial" w:hAnsi="Arial" w:cs="Arial"/>
          <w:color w:val="000000" w:themeColor="text1"/>
          <w:sz w:val="22"/>
          <w:szCs w:val="22"/>
        </w:rPr>
      </w:pPr>
    </w:p>
    <w:p w14:paraId="65FC9BA6" w14:textId="3BBCE5C4" w:rsidR="00F832A3" w:rsidRPr="00CC16DA" w:rsidRDefault="00F832A3" w:rsidP="00294FFD">
      <w:pPr>
        <w:rPr>
          <w:rFonts w:ascii="Arial" w:hAnsi="Arial" w:cs="Arial"/>
          <w:color w:val="000000" w:themeColor="text1"/>
          <w:sz w:val="22"/>
          <w:szCs w:val="22"/>
        </w:rPr>
      </w:pPr>
      <w:r w:rsidRPr="00F832A3">
        <w:rPr>
          <w:rFonts w:ascii="Arial" w:hAnsi="Arial" w:cs="Arial"/>
          <w:b/>
          <w:bCs/>
          <w:color w:val="000000" w:themeColor="text1"/>
          <w:sz w:val="22"/>
          <w:szCs w:val="22"/>
        </w:rPr>
        <w:t>Manchester Museum</w:t>
      </w:r>
      <w:r w:rsidRPr="00F832A3">
        <w:rPr>
          <w:rFonts w:ascii="Arial" w:hAnsi="Arial" w:cs="Arial"/>
          <w:color w:val="000000" w:themeColor="text1"/>
          <w:sz w:val="22"/>
          <w:szCs w:val="22"/>
        </w:rPr>
        <w:t xml:space="preserve"> reopened in February 2023 following its £15million hello future transformation, dedicated to creating an inclusive, imaginative, and caring museum, and taking a stance on dealing with its legacy of Empire. The redevelopment includes a South Asia Gallery (a British Museum partnership), the UK’s first co-created with and celebrating the lived experiences of South Asian diaspora communities; the Lee Kai Hung Chinese Culture Gallery capturing personal stories of Manchester-China empathy and friendship; and an Exhibition Hall hosting the international touring show, Golden Mummies of Egypt. A new entrance, accessible visitor facilities, prayer room and picnic area emphasise Manchester Museum as a place of belonging for everyone.   </w:t>
      </w:r>
    </w:p>
    <w:p w14:paraId="5EC66A4E" w14:textId="6CC273C5" w:rsidR="006F6861" w:rsidRDefault="00294FFD" w:rsidP="00294FFD">
      <w:pPr>
        <w:rPr>
          <w:rFonts w:ascii="Arial" w:hAnsi="Arial" w:cs="Arial"/>
          <w:color w:val="000000" w:themeColor="text1"/>
          <w:sz w:val="22"/>
          <w:szCs w:val="22"/>
        </w:rPr>
      </w:pPr>
      <w:r>
        <w:br/>
      </w:r>
      <w:r w:rsidRPr="3074CDC3">
        <w:rPr>
          <w:rFonts w:ascii="Arial" w:hAnsi="Arial" w:cs="Arial"/>
          <w:color w:val="000000" w:themeColor="text1"/>
          <w:sz w:val="22"/>
          <w:szCs w:val="22"/>
        </w:rPr>
        <w:t>The world-renowned</w:t>
      </w:r>
      <w:r w:rsidR="00EB476F">
        <w:rPr>
          <w:rFonts w:ascii="Arial" w:hAnsi="Arial" w:cs="Arial"/>
          <w:color w:val="000000" w:themeColor="text1"/>
          <w:sz w:val="22"/>
          <w:szCs w:val="22"/>
        </w:rPr>
        <w:t xml:space="preserve"> </w:t>
      </w:r>
      <w:r w:rsidRPr="3074CDC3">
        <w:rPr>
          <w:rFonts w:ascii="Arial" w:hAnsi="Arial" w:cs="Arial"/>
          <w:b/>
          <w:bCs/>
          <w:color w:val="000000" w:themeColor="text1"/>
          <w:sz w:val="22"/>
          <w:szCs w:val="22"/>
        </w:rPr>
        <w:t>Manchester International Festival</w:t>
      </w:r>
      <w:r w:rsidRPr="3074CDC3">
        <w:rPr>
          <w:rFonts w:ascii="Arial" w:hAnsi="Arial" w:cs="Arial"/>
          <w:color w:val="000000" w:themeColor="text1"/>
          <w:sz w:val="22"/>
          <w:szCs w:val="22"/>
        </w:rPr>
        <w:t> launched in 2007 as the world’s first festival of original new commissions. Working collaboratively with artists, musicians, theatre makers and writers, from around the world as well as local people</w:t>
      </w:r>
      <w:r w:rsidR="00EB476F">
        <w:rPr>
          <w:rFonts w:ascii="Arial" w:hAnsi="Arial" w:cs="Arial"/>
          <w:color w:val="000000" w:themeColor="text1"/>
          <w:sz w:val="22"/>
          <w:szCs w:val="22"/>
        </w:rPr>
        <w:t>, the city-wide festival takes place every two years</w:t>
      </w:r>
      <w:r w:rsidRPr="3074CDC3">
        <w:rPr>
          <w:rFonts w:ascii="Arial" w:hAnsi="Arial" w:cs="Arial"/>
          <w:color w:val="000000" w:themeColor="text1"/>
          <w:sz w:val="22"/>
          <w:szCs w:val="22"/>
        </w:rPr>
        <w:t xml:space="preserve">. </w:t>
      </w:r>
    </w:p>
    <w:p w14:paraId="0963ADC9" w14:textId="1A9D908B" w:rsidR="3074CDC3" w:rsidRDefault="3074CDC3" w:rsidP="3074CDC3">
      <w:pPr>
        <w:rPr>
          <w:rFonts w:ascii="Arial" w:hAnsi="Arial" w:cs="Arial"/>
          <w:color w:val="000000" w:themeColor="text1"/>
          <w:sz w:val="22"/>
          <w:szCs w:val="22"/>
        </w:rPr>
      </w:pPr>
    </w:p>
    <w:p w14:paraId="16B38C2B" w14:textId="47F9765F" w:rsidR="3074CDC3" w:rsidRDefault="3074CDC3" w:rsidP="3074CDC3">
      <w:pPr>
        <w:rPr>
          <w:rFonts w:ascii="Arial" w:hAnsi="Arial" w:cs="Arial"/>
          <w:color w:val="000000" w:themeColor="text1"/>
          <w:sz w:val="22"/>
          <w:szCs w:val="22"/>
        </w:rPr>
      </w:pPr>
    </w:p>
    <w:p w14:paraId="39895099" w14:textId="1C2F546C" w:rsidR="00294FFD" w:rsidRPr="00CC16DA" w:rsidRDefault="00294FFD" w:rsidP="00294FFD">
      <w:pPr>
        <w:rPr>
          <w:rFonts w:ascii="Arial" w:hAnsi="Arial" w:cs="Arial"/>
          <w:color w:val="000000" w:themeColor="text1"/>
          <w:sz w:val="22"/>
          <w:szCs w:val="22"/>
        </w:rPr>
      </w:pPr>
      <w:r w:rsidRPr="00CC16DA">
        <w:rPr>
          <w:rFonts w:ascii="Arial" w:hAnsi="Arial" w:cs="Arial"/>
          <w:color w:val="000000" w:themeColor="text1"/>
          <w:sz w:val="22"/>
          <w:szCs w:val="22"/>
        </w:rPr>
        <w:t>The city has also forged many international cultural links over the last 25 years, including: </w:t>
      </w:r>
      <w:r w:rsidRPr="00CC16DA">
        <w:rPr>
          <w:rFonts w:ascii="Arial" w:hAnsi="Arial" w:cs="Arial"/>
          <w:color w:val="000000" w:themeColor="text1"/>
          <w:sz w:val="22"/>
          <w:szCs w:val="22"/>
        </w:rPr>
        <w:br/>
      </w:r>
    </w:p>
    <w:p w14:paraId="63E5D59F"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MANCCC (Manchester Network with Cultural Collaboration with China) </w:t>
      </w:r>
      <w:r w:rsidRPr="00CC16DA">
        <w:rPr>
          <w:rFonts w:ascii="Arial" w:hAnsi="Arial" w:cs="Arial"/>
          <w:color w:val="000000" w:themeColor="text1"/>
          <w:sz w:val="22"/>
          <w:szCs w:val="22"/>
        </w:rPr>
        <w:t>- A network of cultural and higher education organisations established in 2019 who work with China, harnessing the power of culture and creativity to support Manchester and Greater Manchester’s relationships with Chinese cities, e.g., through artist exchanges. This work is supported by the British Council.</w:t>
      </w:r>
    </w:p>
    <w:p w14:paraId="03411F04" w14:textId="77777777" w:rsidR="00294FFD" w:rsidRPr="00CC16DA" w:rsidRDefault="00294FFD" w:rsidP="00294FFD">
      <w:pPr>
        <w:rPr>
          <w:rFonts w:ascii="Arial" w:hAnsi="Arial" w:cs="Arial"/>
          <w:color w:val="000000" w:themeColor="text1"/>
          <w:sz w:val="22"/>
          <w:szCs w:val="22"/>
        </w:rPr>
      </w:pPr>
    </w:p>
    <w:p w14:paraId="744F7F4B"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Danish Cities collaboration </w:t>
      </w:r>
      <w:r w:rsidRPr="00CC16DA">
        <w:rPr>
          <w:rFonts w:ascii="Arial" w:hAnsi="Arial" w:cs="Arial"/>
          <w:color w:val="000000" w:themeColor="text1"/>
          <w:sz w:val="22"/>
          <w:szCs w:val="22"/>
        </w:rPr>
        <w:t>-</w:t>
      </w:r>
      <w:r w:rsidRPr="00CC16DA">
        <w:rPr>
          <w:rFonts w:ascii="Arial" w:hAnsi="Arial" w:cs="Arial"/>
          <w:b/>
          <w:bCs/>
          <w:color w:val="000000" w:themeColor="text1"/>
          <w:sz w:val="22"/>
          <w:szCs w:val="22"/>
        </w:rPr>
        <w:t> </w:t>
      </w:r>
      <w:r w:rsidRPr="00CC16DA">
        <w:rPr>
          <w:rFonts w:ascii="Arial" w:hAnsi="Arial" w:cs="Arial"/>
          <w:color w:val="000000" w:themeColor="text1"/>
          <w:sz w:val="22"/>
          <w:szCs w:val="22"/>
        </w:rPr>
        <w:t>In 2019, the cities of Aarhus, Aalborg and Manchester signed a Memorandum of Understanding on cultural collaboration, establishing a framework between the cities for collaboration on arts and culture, and focusing on arts and health, children and young people, and urban development and design as priority areas. This work is supported by the Danish Agency for Culture and Palaces and Arts Council England.</w:t>
      </w:r>
    </w:p>
    <w:p w14:paraId="28D34BD9" w14:textId="77777777" w:rsidR="00294FFD" w:rsidRPr="00CC16DA" w:rsidRDefault="00294FFD" w:rsidP="00294FFD">
      <w:pPr>
        <w:rPr>
          <w:rFonts w:ascii="Arial" w:hAnsi="Arial" w:cs="Arial"/>
          <w:color w:val="000000" w:themeColor="text1"/>
          <w:sz w:val="22"/>
          <w:szCs w:val="22"/>
        </w:rPr>
      </w:pPr>
    </w:p>
    <w:p w14:paraId="4D118817"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Manchester City of Literature </w:t>
      </w:r>
      <w:r w:rsidRPr="00CC16DA">
        <w:rPr>
          <w:rFonts w:ascii="Arial" w:hAnsi="Arial" w:cs="Arial"/>
          <w:color w:val="000000" w:themeColor="text1"/>
          <w:sz w:val="22"/>
          <w:szCs w:val="22"/>
        </w:rPr>
        <w:t>-</w:t>
      </w:r>
      <w:r w:rsidRPr="00CC16DA">
        <w:rPr>
          <w:rFonts w:ascii="Arial" w:hAnsi="Arial" w:cs="Arial"/>
          <w:b/>
          <w:bCs/>
          <w:color w:val="000000" w:themeColor="text1"/>
          <w:sz w:val="22"/>
          <w:szCs w:val="22"/>
        </w:rPr>
        <w:t> </w:t>
      </w:r>
      <w:r w:rsidRPr="00CC16DA">
        <w:rPr>
          <w:rFonts w:ascii="Arial" w:hAnsi="Arial" w:cs="Arial"/>
          <w:color w:val="000000" w:themeColor="text1"/>
          <w:sz w:val="22"/>
          <w:szCs w:val="22"/>
        </w:rPr>
        <w:t xml:space="preserve">A charity set up following Manchester's successful bid for the UNESCO City of Literature designation in 2017 when the city joined an international network of UNESCO Creative Cities, 38 of them Cities of Literature. Its vision is to create an innovative, distinctive, equitable, globally connected city of reading and writing and to help ensure Manchester is a city where diverse voices are celebrated, creative talent and industries are nurtured, and where literary activity changes lives. The charity is supported by Manchester City Council, University of </w:t>
      </w:r>
      <w:proofErr w:type="gramStart"/>
      <w:r w:rsidRPr="00CC16DA">
        <w:rPr>
          <w:rFonts w:ascii="Arial" w:hAnsi="Arial" w:cs="Arial"/>
          <w:color w:val="000000" w:themeColor="text1"/>
          <w:sz w:val="22"/>
          <w:szCs w:val="22"/>
        </w:rPr>
        <w:t>Manchester</w:t>
      </w:r>
      <w:proofErr w:type="gramEnd"/>
      <w:r w:rsidRPr="00CC16DA">
        <w:rPr>
          <w:rFonts w:ascii="Arial" w:hAnsi="Arial" w:cs="Arial"/>
          <w:color w:val="000000" w:themeColor="text1"/>
          <w:sz w:val="22"/>
          <w:szCs w:val="22"/>
        </w:rPr>
        <w:t xml:space="preserve"> and Manchester Metropolitan University.</w:t>
      </w:r>
    </w:p>
    <w:p w14:paraId="349EC667" w14:textId="77777777" w:rsidR="00294FFD" w:rsidRPr="00CC16DA" w:rsidRDefault="00294FFD" w:rsidP="00294FFD">
      <w:pPr>
        <w:rPr>
          <w:rFonts w:ascii="Arial" w:hAnsi="Arial" w:cs="Arial"/>
          <w:color w:val="000000" w:themeColor="text1"/>
          <w:sz w:val="22"/>
          <w:szCs w:val="22"/>
        </w:rPr>
      </w:pPr>
    </w:p>
    <w:p w14:paraId="4A2E3469" w14:textId="77777777" w:rsidR="00294FFD" w:rsidRPr="00CC16DA" w:rsidRDefault="00294FFD" w:rsidP="00294FFD">
      <w:pPr>
        <w:rPr>
          <w:rFonts w:ascii="Arial" w:hAnsi="Arial" w:cs="Arial"/>
          <w:color w:val="000000" w:themeColor="text1"/>
          <w:sz w:val="22"/>
          <w:szCs w:val="22"/>
        </w:rPr>
      </w:pPr>
      <w:r w:rsidRPr="00CC16DA">
        <w:rPr>
          <w:rFonts w:ascii="Arial" w:hAnsi="Arial" w:cs="Arial"/>
          <w:b/>
          <w:bCs/>
          <w:color w:val="000000" w:themeColor="text1"/>
          <w:sz w:val="22"/>
          <w:szCs w:val="22"/>
        </w:rPr>
        <w:t>Music Cities Network</w:t>
      </w:r>
      <w:r w:rsidRPr="00CC16DA">
        <w:rPr>
          <w:rFonts w:ascii="Arial" w:hAnsi="Arial" w:cs="Arial"/>
          <w:color w:val="000000" w:themeColor="text1"/>
          <w:sz w:val="22"/>
          <w:szCs w:val="22"/>
        </w:rPr>
        <w:t> - In July 2019, Manchester joined the international Music Cities Network, a collaboration of global music cities which collaborate on the development of their music sectors, share experience, and arrange joint initiatives. The network includes Aarhus in Denmark, Bergen in Norway, Berlin in Germany, Groningen in the Netherlands, Nantes in France, Hamburg in Germany, Sydney in Australia, and Reykjavik in Iceland.</w:t>
      </w:r>
    </w:p>
    <w:p w14:paraId="699D7590" w14:textId="77777777" w:rsidR="00294FFD" w:rsidRPr="00CC16DA" w:rsidRDefault="00294FFD" w:rsidP="00294FFD">
      <w:pPr>
        <w:rPr>
          <w:rFonts w:ascii="Arial" w:hAnsi="Arial" w:cs="Arial"/>
          <w:color w:val="000000" w:themeColor="text1"/>
          <w:sz w:val="22"/>
          <w:szCs w:val="22"/>
        </w:rPr>
      </w:pPr>
      <w:r w:rsidRPr="00CC16DA">
        <w:rPr>
          <w:rFonts w:ascii="Arial" w:hAnsi="Arial" w:cs="Arial"/>
          <w:color w:val="000000" w:themeColor="text1"/>
          <w:sz w:val="22"/>
          <w:szCs w:val="22"/>
        </w:rPr>
        <w:lastRenderedPageBreak/>
        <w:br/>
        <w:t>Manchester also maintains and fosters cultural links with its partner cities Wuhan in China, and Chemnitz in Germany as well as other cities across the world.</w:t>
      </w:r>
    </w:p>
    <w:p w14:paraId="58B3F1D9" w14:textId="77777777" w:rsidR="00294FFD" w:rsidRPr="00CC16DA" w:rsidRDefault="00294FFD" w:rsidP="00294FFD">
      <w:pPr>
        <w:rPr>
          <w:rFonts w:ascii="Arial" w:hAnsi="Arial" w:cs="Arial"/>
          <w:color w:val="000000" w:themeColor="text1"/>
          <w:sz w:val="22"/>
          <w:szCs w:val="22"/>
        </w:rPr>
      </w:pPr>
    </w:p>
    <w:p w14:paraId="0A51F830" w14:textId="271221F9" w:rsidR="00294FFD" w:rsidRPr="00CC16DA" w:rsidRDefault="00294FFD" w:rsidP="00294FFD">
      <w:pPr>
        <w:rPr>
          <w:rFonts w:ascii="Arial" w:hAnsi="Arial" w:cs="Arial"/>
          <w:color w:val="000000" w:themeColor="text1"/>
          <w:sz w:val="22"/>
          <w:szCs w:val="22"/>
        </w:rPr>
      </w:pPr>
      <w:r w:rsidRPr="3074CDC3">
        <w:rPr>
          <w:rFonts w:ascii="Arial" w:hAnsi="Arial" w:cs="Arial"/>
          <w:color w:val="000000" w:themeColor="text1"/>
          <w:sz w:val="22"/>
          <w:szCs w:val="22"/>
        </w:rPr>
        <w:t xml:space="preserve">In recognition of the importance of culture to Manchester the city also holds the </w:t>
      </w:r>
      <w:r w:rsidR="00754C4D" w:rsidRPr="3074CDC3">
        <w:rPr>
          <w:rFonts w:ascii="Arial" w:hAnsi="Arial" w:cs="Arial"/>
          <w:color w:val="000000" w:themeColor="text1"/>
          <w:sz w:val="22"/>
          <w:szCs w:val="22"/>
        </w:rPr>
        <w:t xml:space="preserve">annual </w:t>
      </w:r>
      <w:r w:rsidR="00754C4D" w:rsidRPr="3074CDC3">
        <w:rPr>
          <w:rFonts w:ascii="Arial" w:hAnsi="Arial" w:cs="Arial"/>
          <w:b/>
          <w:bCs/>
          <w:color w:val="000000" w:themeColor="text1"/>
          <w:sz w:val="22"/>
          <w:szCs w:val="22"/>
        </w:rPr>
        <w:t>Manchester</w:t>
      </w:r>
      <w:r w:rsidRPr="3074CDC3">
        <w:rPr>
          <w:rFonts w:ascii="Arial" w:hAnsi="Arial" w:cs="Arial"/>
          <w:b/>
          <w:bCs/>
          <w:color w:val="000000" w:themeColor="text1"/>
          <w:sz w:val="22"/>
          <w:szCs w:val="22"/>
        </w:rPr>
        <w:t xml:space="preserve"> Culture Awards</w:t>
      </w:r>
      <w:r w:rsidRPr="3074CDC3">
        <w:rPr>
          <w:rFonts w:ascii="Arial" w:hAnsi="Arial" w:cs="Arial"/>
          <w:color w:val="000000" w:themeColor="text1"/>
          <w:sz w:val="22"/>
          <w:szCs w:val="22"/>
        </w:rPr>
        <w:t>. Held for the first time in 2018, the annual awards recognise the breadth and impact of the cultural life of the city; from individual young artists and grassroots-led innovative community arts organisations, through to leading cultural institutions.</w:t>
      </w:r>
    </w:p>
    <w:p w14:paraId="20E5E094" w14:textId="30379B81" w:rsidR="3074CDC3" w:rsidRDefault="3074CDC3" w:rsidP="3074CDC3">
      <w:pPr>
        <w:rPr>
          <w:rFonts w:ascii="Arial" w:hAnsi="Arial" w:cs="Arial"/>
          <w:color w:val="000000" w:themeColor="text1"/>
          <w:sz w:val="22"/>
          <w:szCs w:val="22"/>
        </w:rPr>
      </w:pPr>
    </w:p>
    <w:p w14:paraId="6221965C" w14:textId="24A8D480" w:rsidR="45F0D301" w:rsidRDefault="45F0D301" w:rsidP="3074CDC3">
      <w:pPr>
        <w:rPr>
          <w:rFonts w:ascii="Arial" w:hAnsi="Arial" w:cs="Arial"/>
          <w:color w:val="000000" w:themeColor="text1"/>
          <w:sz w:val="22"/>
          <w:szCs w:val="22"/>
        </w:rPr>
      </w:pPr>
      <w:r w:rsidRPr="3074CDC3">
        <w:rPr>
          <w:rFonts w:ascii="Arial" w:hAnsi="Arial" w:cs="Arial"/>
          <w:color w:val="000000" w:themeColor="text1"/>
          <w:sz w:val="22"/>
          <w:szCs w:val="22"/>
        </w:rPr>
        <w:t xml:space="preserve">Looking ahead, Manchester’s influence on culture and creativity has resulted in it being chosen by </w:t>
      </w:r>
      <w:r w:rsidRPr="00EB476F">
        <w:rPr>
          <w:rFonts w:ascii="Arial" w:hAnsi="Arial" w:cs="Arial"/>
          <w:b/>
          <w:bCs/>
          <w:color w:val="000000" w:themeColor="text1"/>
          <w:sz w:val="22"/>
          <w:szCs w:val="22"/>
        </w:rPr>
        <w:t>C</w:t>
      </w:r>
      <w:r w:rsidR="318C4040" w:rsidRPr="00EB476F">
        <w:rPr>
          <w:rFonts w:ascii="Arial" w:hAnsi="Arial" w:cs="Arial"/>
          <w:b/>
          <w:bCs/>
          <w:color w:val="000000" w:themeColor="text1"/>
          <w:sz w:val="22"/>
          <w:szCs w:val="22"/>
        </w:rPr>
        <w:t>hanel</w:t>
      </w:r>
      <w:r w:rsidR="318C4040" w:rsidRPr="3074CDC3">
        <w:rPr>
          <w:rFonts w:ascii="Arial" w:hAnsi="Arial" w:cs="Arial"/>
          <w:color w:val="000000" w:themeColor="text1"/>
          <w:sz w:val="22"/>
          <w:szCs w:val="22"/>
        </w:rPr>
        <w:t xml:space="preserve"> as the place where its next </w:t>
      </w:r>
      <w:proofErr w:type="spellStart"/>
      <w:r w:rsidR="318C4040" w:rsidRPr="00EB476F">
        <w:rPr>
          <w:rFonts w:ascii="Arial" w:hAnsi="Arial" w:cs="Arial"/>
          <w:b/>
          <w:bCs/>
          <w:color w:val="000000" w:themeColor="text1"/>
          <w:sz w:val="22"/>
          <w:szCs w:val="22"/>
        </w:rPr>
        <w:t>Métiers</w:t>
      </w:r>
      <w:proofErr w:type="spellEnd"/>
      <w:r w:rsidR="318C4040" w:rsidRPr="00EB476F">
        <w:rPr>
          <w:rFonts w:ascii="Arial" w:hAnsi="Arial" w:cs="Arial"/>
          <w:b/>
          <w:bCs/>
          <w:color w:val="000000" w:themeColor="text1"/>
          <w:sz w:val="22"/>
          <w:szCs w:val="22"/>
        </w:rPr>
        <w:t xml:space="preserve"> </w:t>
      </w:r>
      <w:proofErr w:type="spellStart"/>
      <w:r w:rsidR="318C4040" w:rsidRPr="00EB476F">
        <w:rPr>
          <w:rFonts w:ascii="Arial" w:hAnsi="Arial" w:cs="Arial"/>
          <w:b/>
          <w:bCs/>
          <w:color w:val="000000" w:themeColor="text1"/>
          <w:sz w:val="22"/>
          <w:szCs w:val="22"/>
        </w:rPr>
        <w:t>d’Art</w:t>
      </w:r>
      <w:proofErr w:type="spellEnd"/>
      <w:r w:rsidR="318C4040" w:rsidRPr="3074CDC3">
        <w:rPr>
          <w:rFonts w:ascii="Arial" w:hAnsi="Arial" w:cs="Arial"/>
          <w:color w:val="000000" w:themeColor="text1"/>
          <w:sz w:val="22"/>
          <w:szCs w:val="22"/>
        </w:rPr>
        <w:t xml:space="preserve"> show – a celebration of the savoir-faire of Chanel’s </w:t>
      </w:r>
      <w:proofErr w:type="spellStart"/>
      <w:r w:rsidR="318C4040" w:rsidRPr="3074CDC3">
        <w:rPr>
          <w:rFonts w:ascii="Arial" w:hAnsi="Arial" w:cs="Arial"/>
          <w:color w:val="000000" w:themeColor="text1"/>
          <w:sz w:val="22"/>
          <w:szCs w:val="22"/>
        </w:rPr>
        <w:t>métiers</w:t>
      </w:r>
      <w:proofErr w:type="spellEnd"/>
      <w:r w:rsidR="318C4040" w:rsidRPr="3074CDC3">
        <w:rPr>
          <w:rFonts w:ascii="Arial" w:hAnsi="Arial" w:cs="Arial"/>
          <w:color w:val="000000" w:themeColor="text1"/>
          <w:sz w:val="22"/>
          <w:szCs w:val="22"/>
        </w:rPr>
        <w:t xml:space="preserve"> d’art - wi</w:t>
      </w:r>
      <w:r w:rsidR="286F743F" w:rsidRPr="3074CDC3">
        <w:rPr>
          <w:rFonts w:ascii="Arial" w:hAnsi="Arial" w:cs="Arial"/>
          <w:color w:val="000000" w:themeColor="text1"/>
          <w:sz w:val="22"/>
          <w:szCs w:val="22"/>
        </w:rPr>
        <w:t>l</w:t>
      </w:r>
      <w:r w:rsidR="318C4040" w:rsidRPr="3074CDC3">
        <w:rPr>
          <w:rFonts w:ascii="Arial" w:hAnsi="Arial" w:cs="Arial"/>
          <w:color w:val="000000" w:themeColor="text1"/>
          <w:sz w:val="22"/>
          <w:szCs w:val="22"/>
        </w:rPr>
        <w:t>l b</w:t>
      </w:r>
      <w:r w:rsidR="3CD40700" w:rsidRPr="3074CDC3">
        <w:rPr>
          <w:rFonts w:ascii="Arial" w:hAnsi="Arial" w:cs="Arial"/>
          <w:color w:val="000000" w:themeColor="text1"/>
          <w:sz w:val="22"/>
          <w:szCs w:val="22"/>
        </w:rPr>
        <w:t>e unveiled this December, following on from last year’s show in Dakar and previous shows around the world.</w:t>
      </w:r>
    </w:p>
    <w:p w14:paraId="1680770B" w14:textId="77777777" w:rsidR="00AC25FD" w:rsidRPr="00AC25FD" w:rsidRDefault="00AC25FD" w:rsidP="00AC25FD">
      <w:pPr>
        <w:rPr>
          <w:rFonts w:ascii="Arial" w:hAnsi="Arial" w:cs="Arial"/>
          <w:color w:val="000000" w:themeColor="text1"/>
          <w:sz w:val="22"/>
          <w:szCs w:val="22"/>
        </w:rPr>
      </w:pPr>
    </w:p>
    <w:p w14:paraId="59639D2A" w14:textId="07A1367C" w:rsidR="00AC25FD" w:rsidRPr="00AC25FD" w:rsidRDefault="7FA27FC0" w:rsidP="00AC25FD">
      <w:pPr>
        <w:rPr>
          <w:rFonts w:ascii="Arial" w:hAnsi="Arial" w:cs="Arial"/>
          <w:color w:val="000000" w:themeColor="text1"/>
          <w:sz w:val="22"/>
          <w:szCs w:val="22"/>
        </w:rPr>
      </w:pPr>
      <w:r w:rsidRPr="3074CDC3">
        <w:rPr>
          <w:rFonts w:ascii="Arial" w:hAnsi="Arial" w:cs="Arial"/>
          <w:color w:val="000000" w:themeColor="text1"/>
          <w:sz w:val="22"/>
          <w:szCs w:val="22"/>
        </w:rPr>
        <w:t>Manchester will also play host to the 30</w:t>
      </w:r>
      <w:r w:rsidRPr="3074CDC3">
        <w:rPr>
          <w:rFonts w:ascii="Arial" w:hAnsi="Arial" w:cs="Arial"/>
          <w:color w:val="000000" w:themeColor="text1"/>
          <w:sz w:val="22"/>
          <w:szCs w:val="22"/>
          <w:vertAlign w:val="superscript"/>
        </w:rPr>
        <w:t>th</w:t>
      </w:r>
      <w:r w:rsidRPr="3074CDC3">
        <w:rPr>
          <w:rFonts w:ascii="Arial" w:hAnsi="Arial" w:cs="Arial"/>
          <w:color w:val="000000" w:themeColor="text1"/>
          <w:sz w:val="22"/>
          <w:szCs w:val="22"/>
        </w:rPr>
        <w:t xml:space="preserve"> anniversary edition of the prestigious </w:t>
      </w:r>
      <w:r w:rsidRPr="00EB476F">
        <w:rPr>
          <w:rFonts w:ascii="Arial" w:hAnsi="Arial" w:cs="Arial"/>
          <w:b/>
          <w:bCs/>
          <w:color w:val="000000" w:themeColor="text1"/>
          <w:sz w:val="22"/>
          <w:szCs w:val="22"/>
        </w:rPr>
        <w:t>WOMEX</w:t>
      </w:r>
      <w:r w:rsidRPr="3074CDC3">
        <w:rPr>
          <w:rFonts w:ascii="Arial" w:hAnsi="Arial" w:cs="Arial"/>
          <w:color w:val="000000" w:themeColor="text1"/>
          <w:sz w:val="22"/>
          <w:szCs w:val="22"/>
        </w:rPr>
        <w:t xml:space="preserve"> international music convention next year on behalf of the UK and Ireland in October 2024, which is expected to bring over</w:t>
      </w:r>
      <w:r w:rsidR="759687EF" w:rsidRPr="3074CDC3">
        <w:rPr>
          <w:rFonts w:ascii="Arial" w:hAnsi="Arial" w:cs="Arial"/>
          <w:color w:val="000000" w:themeColor="text1"/>
          <w:sz w:val="22"/>
          <w:szCs w:val="22"/>
        </w:rPr>
        <w:t xml:space="preserve"> 2,600 international delegates and musicians into the city and to have a significant impact locally and nationally.</w:t>
      </w:r>
    </w:p>
    <w:p w14:paraId="5D9128A0" w14:textId="2CFA5FCC" w:rsidR="00AC25FD" w:rsidRPr="00AC25FD" w:rsidRDefault="00AC25FD" w:rsidP="3074CDC3">
      <w:pPr>
        <w:rPr>
          <w:rFonts w:ascii="Arial" w:hAnsi="Arial" w:cs="Arial"/>
          <w:color w:val="000000" w:themeColor="text1"/>
          <w:sz w:val="22"/>
          <w:szCs w:val="22"/>
          <w14:ligatures w14:val="all"/>
          <w14:numForm w14:val="oldStyle"/>
        </w:rPr>
      </w:pPr>
    </w:p>
    <w:sectPr w:rsidR="00AC25FD" w:rsidRPr="00AC25FD" w:rsidSect="00925204">
      <w:headerReference w:type="even" r:id="rId9"/>
      <w:footerReference w:type="even" r:id="rId10"/>
      <w:footerReference w:type="default" r:id="rId11"/>
      <w:headerReference w:type="first" r:id="rId12"/>
      <w:footerReference w:type="first" r:id="rId13"/>
      <w:type w:val="continuous"/>
      <w:pgSz w:w="11900" w:h="16840"/>
      <w:pgMar w:top="2835" w:right="992" w:bottom="1701" w:left="992" w:header="45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10CA" w14:textId="77777777" w:rsidR="00081E48" w:rsidRDefault="00081E48" w:rsidP="006D60FA">
      <w:r>
        <w:separator/>
      </w:r>
    </w:p>
    <w:p w14:paraId="0F58C44B" w14:textId="77777777" w:rsidR="00081E48" w:rsidRDefault="00081E48"/>
    <w:p w14:paraId="5B6F197B" w14:textId="77777777" w:rsidR="00081E48" w:rsidRDefault="00081E48"/>
  </w:endnote>
  <w:endnote w:type="continuationSeparator" w:id="0">
    <w:p w14:paraId="13F9EB88" w14:textId="77777777" w:rsidR="00081E48" w:rsidRDefault="00081E48" w:rsidP="006D60FA">
      <w:r>
        <w:continuationSeparator/>
      </w:r>
    </w:p>
    <w:p w14:paraId="75CD7CCC" w14:textId="77777777" w:rsidR="00081E48" w:rsidRDefault="00081E48"/>
    <w:p w14:paraId="67398762" w14:textId="77777777" w:rsidR="00081E48" w:rsidRDefault="00081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30BCBDEA-9B59-484C-BD9E-A8240BFC26C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embedRegular r:id="rId2" w:fontKey="{61B403A6-6727-1746-8422-C235FFFC75DD}"/>
    <w:embedBold r:id="rId3" w:fontKey="{61E02665-8BD4-E949-BB35-215200A55A84}"/>
    <w:embedItalic r:id="rId4" w:fontKey="{68C343E9-04C7-D640-84B8-2B2A0E262E91}"/>
    <w:embedBoldItalic r:id="rId5" w:fontKey="{1A02DDF4-1042-5A48-8FE1-9DA6A08442A7}"/>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MinionPro-Regular">
    <w:altName w:val="Calibri"/>
    <w:panose1 w:val="020B0604020202020204"/>
    <w:charset w:val="4D"/>
    <w:family w:val="auto"/>
    <w:pitch w:val="default"/>
    <w:sig w:usb0="00000003" w:usb1="00000000" w:usb2="00000000" w:usb3="00000000" w:csb0="00000001" w:csb1="00000000"/>
  </w:font>
  <w:font w:name="Graebenbach Mono Medium">
    <w:altName w:val="Calibri"/>
    <w:panose1 w:val="020B0604020202020204"/>
    <w:charset w:val="00"/>
    <w:family w:val="modern"/>
    <w:pitch w:val="fixed"/>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3F6" w14:textId="77777777" w:rsidR="00DD594C" w:rsidRDefault="00DD594C" w:rsidP="00CB59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F3AD4F" w14:textId="77777777" w:rsidR="00DD594C" w:rsidRDefault="00DD594C" w:rsidP="00DD594C">
    <w:pPr>
      <w:pStyle w:val="Footer"/>
      <w:ind w:right="360"/>
    </w:pPr>
  </w:p>
  <w:p w14:paraId="344C7A7B"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882432"/>
      <w:docPartObj>
        <w:docPartGallery w:val="Page Numbers (Bottom of Page)"/>
        <w:docPartUnique/>
      </w:docPartObj>
    </w:sdtPr>
    <w:sdtEndPr>
      <w:rPr>
        <w:rStyle w:val="PageNumber"/>
      </w:rPr>
    </w:sdtEndPr>
    <w:sdtContent>
      <w:p w14:paraId="460485BF" w14:textId="64A635E0" w:rsidR="00CB59AB" w:rsidRDefault="00CB59AB" w:rsidP="00046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244834" w14:textId="4B3C5DA6" w:rsidR="003A6624" w:rsidRPr="00DE0A69" w:rsidRDefault="003A6624" w:rsidP="00CB59AB">
    <w:pPr>
      <w:spacing w:line="240" w:lineRule="exact"/>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B7AD" w14:textId="77777777" w:rsidR="00DD594C" w:rsidRDefault="00DD594C" w:rsidP="00DD594C">
    <w:pPr>
      <w:pStyle w:val="Footer"/>
      <w:ind w:right="360"/>
    </w:pPr>
  </w:p>
  <w:p w14:paraId="325A462F" w14:textId="77777777" w:rsidR="003A6624" w:rsidRDefault="003A6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BB59" w14:textId="77777777" w:rsidR="00081E48" w:rsidRDefault="00081E48" w:rsidP="006D60FA">
      <w:r>
        <w:separator/>
      </w:r>
    </w:p>
    <w:p w14:paraId="60CF2B3C" w14:textId="77777777" w:rsidR="00081E48" w:rsidRDefault="00081E48"/>
    <w:p w14:paraId="06BA77D7" w14:textId="77777777" w:rsidR="00081E48" w:rsidRDefault="00081E48"/>
  </w:footnote>
  <w:footnote w:type="continuationSeparator" w:id="0">
    <w:p w14:paraId="5ED5A81A" w14:textId="77777777" w:rsidR="00081E48" w:rsidRDefault="00081E48" w:rsidP="006D60FA">
      <w:r>
        <w:continuationSeparator/>
      </w:r>
    </w:p>
    <w:p w14:paraId="459EE807" w14:textId="77777777" w:rsidR="00081E48" w:rsidRDefault="00081E48"/>
    <w:p w14:paraId="7C3834AC" w14:textId="77777777" w:rsidR="00081E48" w:rsidRDefault="00081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621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0531"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024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3E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CF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E12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2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85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B6B8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324C84E"/>
    <w:lvl w:ilvl="0">
      <w:start w:val="1"/>
      <w:numFmt w:val="decimal"/>
      <w:lvlText w:val="%1."/>
      <w:lvlJc w:val="left"/>
      <w:pPr>
        <w:tabs>
          <w:tab w:val="num" w:pos="360"/>
        </w:tabs>
        <w:ind w:left="360" w:hanging="360"/>
      </w:pPr>
    </w:lvl>
  </w:abstractNum>
  <w:abstractNum w:abstractNumId="8" w15:restartNumberingAfterBreak="0">
    <w:nsid w:val="08431102"/>
    <w:multiLevelType w:val="hybridMultilevel"/>
    <w:tmpl w:val="67E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0B7086"/>
    <w:multiLevelType w:val="hybridMultilevel"/>
    <w:tmpl w:val="5210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B7D9C"/>
    <w:multiLevelType w:val="multilevel"/>
    <w:tmpl w:val="72BC2FC0"/>
    <w:numStyleLink w:val="CurrentList7"/>
  </w:abstractNum>
  <w:abstractNum w:abstractNumId="12" w15:restartNumberingAfterBreak="0">
    <w:nsid w:val="1A654009"/>
    <w:multiLevelType w:val="hybridMultilevel"/>
    <w:tmpl w:val="B74A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42305AE"/>
    <w:multiLevelType w:val="hybridMultilevel"/>
    <w:tmpl w:val="225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53D07"/>
    <w:multiLevelType w:val="hybridMultilevel"/>
    <w:tmpl w:val="9A2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9F1CEC"/>
    <w:multiLevelType w:val="hybridMultilevel"/>
    <w:tmpl w:val="659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21" w15:restartNumberingAfterBreak="0">
    <w:nsid w:val="3C967FCC"/>
    <w:multiLevelType w:val="multilevel"/>
    <w:tmpl w:val="7AD258E8"/>
    <w:numStyleLink w:val="CurrentList5"/>
  </w:abstractNum>
  <w:abstractNum w:abstractNumId="22" w15:restartNumberingAfterBreak="0">
    <w:nsid w:val="3DAF2EAE"/>
    <w:multiLevelType w:val="hybridMultilevel"/>
    <w:tmpl w:val="5A142578"/>
    <w:lvl w:ilvl="0" w:tplc="9A287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24"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FA57A1"/>
    <w:multiLevelType w:val="hybridMultilevel"/>
    <w:tmpl w:val="0B54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1D2"/>
    <w:multiLevelType w:val="hybridMultilevel"/>
    <w:tmpl w:val="4542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24"/>
  </w:num>
  <w:num w:numId="2" w16cid:durableId="333534304">
    <w:abstractNumId w:val="28"/>
  </w:num>
  <w:num w:numId="3" w16cid:durableId="79374578">
    <w:abstractNumId w:val="9"/>
  </w:num>
  <w:num w:numId="4" w16cid:durableId="1249538712">
    <w:abstractNumId w:val="27"/>
  </w:num>
  <w:num w:numId="5" w16cid:durableId="253704486">
    <w:abstractNumId w:val="13"/>
  </w:num>
  <w:num w:numId="6" w16cid:durableId="553467395">
    <w:abstractNumId w:val="29"/>
  </w:num>
  <w:num w:numId="7" w16cid:durableId="2005938890">
    <w:abstractNumId w:val="23"/>
  </w:num>
  <w:num w:numId="8" w16cid:durableId="1963534645">
    <w:abstractNumId w:val="15"/>
  </w:num>
  <w:num w:numId="9" w16cid:durableId="2019651500">
    <w:abstractNumId w:val="20"/>
  </w:num>
  <w:num w:numId="10" w16cid:durableId="2074310573">
    <w:abstractNumId w:val="18"/>
  </w:num>
  <w:num w:numId="11" w16cid:durableId="1406952342">
    <w:abstractNumId w:val="11"/>
  </w:num>
  <w:num w:numId="12" w16cid:durableId="2105415861">
    <w:abstractNumId w:val="21"/>
  </w:num>
  <w:num w:numId="13" w16cid:durableId="2079941052">
    <w:abstractNumId w:val="30"/>
  </w:num>
  <w:num w:numId="14" w16cid:durableId="1486167400">
    <w:abstractNumId w:val="14"/>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962005659">
    <w:abstractNumId w:val="26"/>
  </w:num>
  <w:num w:numId="24" w16cid:durableId="403112927">
    <w:abstractNumId w:val="12"/>
  </w:num>
  <w:num w:numId="25" w16cid:durableId="717241555">
    <w:abstractNumId w:val="16"/>
  </w:num>
  <w:num w:numId="26" w16cid:durableId="854687549">
    <w:abstractNumId w:val="25"/>
  </w:num>
  <w:num w:numId="27" w16cid:durableId="753623253">
    <w:abstractNumId w:val="19"/>
  </w:num>
  <w:num w:numId="28" w16cid:durableId="375204113">
    <w:abstractNumId w:val="10"/>
  </w:num>
  <w:num w:numId="29" w16cid:durableId="28455042">
    <w:abstractNumId w:val="17"/>
  </w:num>
  <w:num w:numId="30" w16cid:durableId="264119738">
    <w:abstractNumId w:val="22"/>
  </w:num>
  <w:num w:numId="31" w16cid:durableId="182604548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embedTrueTypeFonts/>
  <w:saveSubset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FD"/>
    <w:rsid w:val="000069B7"/>
    <w:rsid w:val="00020D53"/>
    <w:rsid w:val="00022714"/>
    <w:rsid w:val="000273E2"/>
    <w:rsid w:val="0002745D"/>
    <w:rsid w:val="00027561"/>
    <w:rsid w:val="00030986"/>
    <w:rsid w:val="000310CE"/>
    <w:rsid w:val="00033A6C"/>
    <w:rsid w:val="00034F7E"/>
    <w:rsid w:val="00036783"/>
    <w:rsid w:val="00047FF9"/>
    <w:rsid w:val="00051586"/>
    <w:rsid w:val="00054AAE"/>
    <w:rsid w:val="0006109F"/>
    <w:rsid w:val="000700F3"/>
    <w:rsid w:val="00073BA7"/>
    <w:rsid w:val="00080523"/>
    <w:rsid w:val="00081299"/>
    <w:rsid w:val="00081E48"/>
    <w:rsid w:val="00082E7A"/>
    <w:rsid w:val="00094F9E"/>
    <w:rsid w:val="00095FE6"/>
    <w:rsid w:val="000A237A"/>
    <w:rsid w:val="000A4EF2"/>
    <w:rsid w:val="000A5C62"/>
    <w:rsid w:val="000A61D7"/>
    <w:rsid w:val="000A7874"/>
    <w:rsid w:val="000B11B8"/>
    <w:rsid w:val="000B47E4"/>
    <w:rsid w:val="000B54F1"/>
    <w:rsid w:val="000C5C8F"/>
    <w:rsid w:val="000C6322"/>
    <w:rsid w:val="000D7958"/>
    <w:rsid w:val="000E1EA9"/>
    <w:rsid w:val="00101036"/>
    <w:rsid w:val="0010478A"/>
    <w:rsid w:val="00106B1B"/>
    <w:rsid w:val="00126390"/>
    <w:rsid w:val="00127F0B"/>
    <w:rsid w:val="00130236"/>
    <w:rsid w:val="00133D30"/>
    <w:rsid w:val="00135357"/>
    <w:rsid w:val="00141730"/>
    <w:rsid w:val="00146941"/>
    <w:rsid w:val="00146C85"/>
    <w:rsid w:val="001474CE"/>
    <w:rsid w:val="00150FD3"/>
    <w:rsid w:val="00166AF5"/>
    <w:rsid w:val="0017065A"/>
    <w:rsid w:val="00174D6C"/>
    <w:rsid w:val="001801E4"/>
    <w:rsid w:val="00181A16"/>
    <w:rsid w:val="00185C80"/>
    <w:rsid w:val="00185ECD"/>
    <w:rsid w:val="00186BBC"/>
    <w:rsid w:val="0019195E"/>
    <w:rsid w:val="00195AC3"/>
    <w:rsid w:val="001B41F8"/>
    <w:rsid w:val="001B5CA7"/>
    <w:rsid w:val="001B673D"/>
    <w:rsid w:val="001C4EC5"/>
    <w:rsid w:val="001D0659"/>
    <w:rsid w:val="001D62B0"/>
    <w:rsid w:val="001E12E6"/>
    <w:rsid w:val="001E1511"/>
    <w:rsid w:val="001E5866"/>
    <w:rsid w:val="001E67E3"/>
    <w:rsid w:val="001F02B6"/>
    <w:rsid w:val="001F2268"/>
    <w:rsid w:val="001F3FBD"/>
    <w:rsid w:val="001F42AE"/>
    <w:rsid w:val="00201D75"/>
    <w:rsid w:val="00201F99"/>
    <w:rsid w:val="00203425"/>
    <w:rsid w:val="00206E52"/>
    <w:rsid w:val="0021308A"/>
    <w:rsid w:val="00213532"/>
    <w:rsid w:val="00217FF8"/>
    <w:rsid w:val="00220368"/>
    <w:rsid w:val="002255C3"/>
    <w:rsid w:val="00242488"/>
    <w:rsid w:val="00243A42"/>
    <w:rsid w:val="00243E02"/>
    <w:rsid w:val="00244226"/>
    <w:rsid w:val="00263F0A"/>
    <w:rsid w:val="002648B6"/>
    <w:rsid w:val="00264F63"/>
    <w:rsid w:val="00275828"/>
    <w:rsid w:val="00284EA0"/>
    <w:rsid w:val="002861D1"/>
    <w:rsid w:val="002909A2"/>
    <w:rsid w:val="00291F32"/>
    <w:rsid w:val="00292FE7"/>
    <w:rsid w:val="00294FFD"/>
    <w:rsid w:val="002965FD"/>
    <w:rsid w:val="002A0AB8"/>
    <w:rsid w:val="002A2417"/>
    <w:rsid w:val="002C17DF"/>
    <w:rsid w:val="002C203E"/>
    <w:rsid w:val="002C5408"/>
    <w:rsid w:val="002D5B0F"/>
    <w:rsid w:val="002D5F2E"/>
    <w:rsid w:val="002D7790"/>
    <w:rsid w:val="002E0190"/>
    <w:rsid w:val="002E225A"/>
    <w:rsid w:val="002E35BC"/>
    <w:rsid w:val="002F0C79"/>
    <w:rsid w:val="002F77CB"/>
    <w:rsid w:val="002F7DF8"/>
    <w:rsid w:val="003034F4"/>
    <w:rsid w:val="00312516"/>
    <w:rsid w:val="00316387"/>
    <w:rsid w:val="003177B2"/>
    <w:rsid w:val="00324789"/>
    <w:rsid w:val="0032583C"/>
    <w:rsid w:val="00330B1F"/>
    <w:rsid w:val="00334EC4"/>
    <w:rsid w:val="00344CE0"/>
    <w:rsid w:val="00347517"/>
    <w:rsid w:val="00347BF8"/>
    <w:rsid w:val="00347E58"/>
    <w:rsid w:val="00351477"/>
    <w:rsid w:val="0035389E"/>
    <w:rsid w:val="003539AB"/>
    <w:rsid w:val="00357301"/>
    <w:rsid w:val="0035744D"/>
    <w:rsid w:val="00360BFD"/>
    <w:rsid w:val="003637E8"/>
    <w:rsid w:val="0037301C"/>
    <w:rsid w:val="0038260E"/>
    <w:rsid w:val="00386825"/>
    <w:rsid w:val="003927EF"/>
    <w:rsid w:val="00397240"/>
    <w:rsid w:val="003977AB"/>
    <w:rsid w:val="003A6624"/>
    <w:rsid w:val="003C0EF1"/>
    <w:rsid w:val="003C575B"/>
    <w:rsid w:val="003E4267"/>
    <w:rsid w:val="003E497B"/>
    <w:rsid w:val="003E58F5"/>
    <w:rsid w:val="00400FA0"/>
    <w:rsid w:val="004040BD"/>
    <w:rsid w:val="004147CC"/>
    <w:rsid w:val="00416A76"/>
    <w:rsid w:val="004232AD"/>
    <w:rsid w:val="00423B58"/>
    <w:rsid w:val="00423EC0"/>
    <w:rsid w:val="0043245F"/>
    <w:rsid w:val="00432EC0"/>
    <w:rsid w:val="00436FED"/>
    <w:rsid w:val="00441102"/>
    <w:rsid w:val="00445B01"/>
    <w:rsid w:val="00462EDD"/>
    <w:rsid w:val="004653DD"/>
    <w:rsid w:val="00475C1B"/>
    <w:rsid w:val="00480EB2"/>
    <w:rsid w:val="00486D4F"/>
    <w:rsid w:val="00490946"/>
    <w:rsid w:val="00493DAA"/>
    <w:rsid w:val="004A7CA3"/>
    <w:rsid w:val="004B31B9"/>
    <w:rsid w:val="004C63A9"/>
    <w:rsid w:val="004C6DB2"/>
    <w:rsid w:val="004D1E2F"/>
    <w:rsid w:val="004D2889"/>
    <w:rsid w:val="004D7B49"/>
    <w:rsid w:val="004E2C5D"/>
    <w:rsid w:val="004E5641"/>
    <w:rsid w:val="004F675A"/>
    <w:rsid w:val="00516232"/>
    <w:rsid w:val="005210D0"/>
    <w:rsid w:val="0052319E"/>
    <w:rsid w:val="005278E7"/>
    <w:rsid w:val="00533970"/>
    <w:rsid w:val="00545C0A"/>
    <w:rsid w:val="00546C96"/>
    <w:rsid w:val="005474B3"/>
    <w:rsid w:val="005527CD"/>
    <w:rsid w:val="00552AEE"/>
    <w:rsid w:val="0055709F"/>
    <w:rsid w:val="00557AC9"/>
    <w:rsid w:val="005618C2"/>
    <w:rsid w:val="00562229"/>
    <w:rsid w:val="00562D0E"/>
    <w:rsid w:val="00563C96"/>
    <w:rsid w:val="005724EE"/>
    <w:rsid w:val="00574186"/>
    <w:rsid w:val="005743A4"/>
    <w:rsid w:val="00595B21"/>
    <w:rsid w:val="005967B7"/>
    <w:rsid w:val="005972E9"/>
    <w:rsid w:val="005A035C"/>
    <w:rsid w:val="005A16B0"/>
    <w:rsid w:val="005B1DB9"/>
    <w:rsid w:val="005B6DF8"/>
    <w:rsid w:val="005C67EF"/>
    <w:rsid w:val="005D17FF"/>
    <w:rsid w:val="005D1F64"/>
    <w:rsid w:val="005D4D2B"/>
    <w:rsid w:val="005D7B4B"/>
    <w:rsid w:val="005E153D"/>
    <w:rsid w:val="005E2CC0"/>
    <w:rsid w:val="005E5F20"/>
    <w:rsid w:val="005E619A"/>
    <w:rsid w:val="005F2BDD"/>
    <w:rsid w:val="005F348E"/>
    <w:rsid w:val="00620D1E"/>
    <w:rsid w:val="00622290"/>
    <w:rsid w:val="00623497"/>
    <w:rsid w:val="00627175"/>
    <w:rsid w:val="006409EC"/>
    <w:rsid w:val="00642812"/>
    <w:rsid w:val="00644BE4"/>
    <w:rsid w:val="00646DCD"/>
    <w:rsid w:val="00647698"/>
    <w:rsid w:val="00650D08"/>
    <w:rsid w:val="00654C5C"/>
    <w:rsid w:val="006564FD"/>
    <w:rsid w:val="00661161"/>
    <w:rsid w:val="0066490C"/>
    <w:rsid w:val="00664DF2"/>
    <w:rsid w:val="00677C25"/>
    <w:rsid w:val="00687AC3"/>
    <w:rsid w:val="006911BE"/>
    <w:rsid w:val="006928C1"/>
    <w:rsid w:val="006A2F6C"/>
    <w:rsid w:val="006B0F73"/>
    <w:rsid w:val="006B1240"/>
    <w:rsid w:val="006B7217"/>
    <w:rsid w:val="006C1FCA"/>
    <w:rsid w:val="006C3F6F"/>
    <w:rsid w:val="006C5BFC"/>
    <w:rsid w:val="006C7AC0"/>
    <w:rsid w:val="006D60FA"/>
    <w:rsid w:val="006D626C"/>
    <w:rsid w:val="006E2C29"/>
    <w:rsid w:val="006E41E3"/>
    <w:rsid w:val="006E51C9"/>
    <w:rsid w:val="006E5505"/>
    <w:rsid w:val="006F6861"/>
    <w:rsid w:val="007005BD"/>
    <w:rsid w:val="00703398"/>
    <w:rsid w:val="0070420E"/>
    <w:rsid w:val="007061A5"/>
    <w:rsid w:val="007104FF"/>
    <w:rsid w:val="0071532E"/>
    <w:rsid w:val="00722BC4"/>
    <w:rsid w:val="00725A93"/>
    <w:rsid w:val="00735056"/>
    <w:rsid w:val="007423AE"/>
    <w:rsid w:val="00744616"/>
    <w:rsid w:val="00754C4D"/>
    <w:rsid w:val="007551D2"/>
    <w:rsid w:val="0075641A"/>
    <w:rsid w:val="00757AB3"/>
    <w:rsid w:val="00771793"/>
    <w:rsid w:val="0078121F"/>
    <w:rsid w:val="00783189"/>
    <w:rsid w:val="00787A29"/>
    <w:rsid w:val="00787C18"/>
    <w:rsid w:val="0079133B"/>
    <w:rsid w:val="00792BB2"/>
    <w:rsid w:val="007A049F"/>
    <w:rsid w:val="007A1B28"/>
    <w:rsid w:val="007A55D3"/>
    <w:rsid w:val="007A6D52"/>
    <w:rsid w:val="007B04DC"/>
    <w:rsid w:val="007B0757"/>
    <w:rsid w:val="007B0968"/>
    <w:rsid w:val="007B2DF0"/>
    <w:rsid w:val="007B3AC9"/>
    <w:rsid w:val="007C056A"/>
    <w:rsid w:val="007C35F9"/>
    <w:rsid w:val="007C5F57"/>
    <w:rsid w:val="007D458D"/>
    <w:rsid w:val="007E13E2"/>
    <w:rsid w:val="00807D78"/>
    <w:rsid w:val="00813A0C"/>
    <w:rsid w:val="00813E31"/>
    <w:rsid w:val="0081618B"/>
    <w:rsid w:val="0082201A"/>
    <w:rsid w:val="00823E96"/>
    <w:rsid w:val="00833BA5"/>
    <w:rsid w:val="008367D0"/>
    <w:rsid w:val="00842976"/>
    <w:rsid w:val="008469BB"/>
    <w:rsid w:val="00852A38"/>
    <w:rsid w:val="00870976"/>
    <w:rsid w:val="0087667D"/>
    <w:rsid w:val="00881637"/>
    <w:rsid w:val="00882404"/>
    <w:rsid w:val="008944DE"/>
    <w:rsid w:val="00896CC9"/>
    <w:rsid w:val="008A5E75"/>
    <w:rsid w:val="008B0D99"/>
    <w:rsid w:val="008B1164"/>
    <w:rsid w:val="008B19F7"/>
    <w:rsid w:val="008B6BC7"/>
    <w:rsid w:val="008B6E8C"/>
    <w:rsid w:val="008C53B8"/>
    <w:rsid w:val="008E200C"/>
    <w:rsid w:val="008E317A"/>
    <w:rsid w:val="008F23C2"/>
    <w:rsid w:val="008F59E8"/>
    <w:rsid w:val="009006B4"/>
    <w:rsid w:val="00911E63"/>
    <w:rsid w:val="00912C63"/>
    <w:rsid w:val="00917F78"/>
    <w:rsid w:val="00925204"/>
    <w:rsid w:val="00927AF2"/>
    <w:rsid w:val="009312C1"/>
    <w:rsid w:val="009343B2"/>
    <w:rsid w:val="00934B87"/>
    <w:rsid w:val="00935502"/>
    <w:rsid w:val="009469C4"/>
    <w:rsid w:val="009502C2"/>
    <w:rsid w:val="0095292C"/>
    <w:rsid w:val="009535C6"/>
    <w:rsid w:val="00954E23"/>
    <w:rsid w:val="00961203"/>
    <w:rsid w:val="00963B27"/>
    <w:rsid w:val="00967AA6"/>
    <w:rsid w:val="00967AE1"/>
    <w:rsid w:val="00972ED4"/>
    <w:rsid w:val="009738B7"/>
    <w:rsid w:val="00987308"/>
    <w:rsid w:val="00987AD8"/>
    <w:rsid w:val="009909F3"/>
    <w:rsid w:val="0099661E"/>
    <w:rsid w:val="00997BA7"/>
    <w:rsid w:val="009A0B14"/>
    <w:rsid w:val="009A2054"/>
    <w:rsid w:val="009C2628"/>
    <w:rsid w:val="009C7530"/>
    <w:rsid w:val="009D1365"/>
    <w:rsid w:val="009D3E8B"/>
    <w:rsid w:val="009E1424"/>
    <w:rsid w:val="009E2302"/>
    <w:rsid w:val="009F32B3"/>
    <w:rsid w:val="009F5C83"/>
    <w:rsid w:val="009F6204"/>
    <w:rsid w:val="00A06884"/>
    <w:rsid w:val="00A236B2"/>
    <w:rsid w:val="00A321AE"/>
    <w:rsid w:val="00A32276"/>
    <w:rsid w:val="00A33E7F"/>
    <w:rsid w:val="00A34AA7"/>
    <w:rsid w:val="00A45257"/>
    <w:rsid w:val="00A46AFE"/>
    <w:rsid w:val="00A55C4C"/>
    <w:rsid w:val="00A61B55"/>
    <w:rsid w:val="00A67910"/>
    <w:rsid w:val="00A71B8D"/>
    <w:rsid w:val="00A71E06"/>
    <w:rsid w:val="00A867CE"/>
    <w:rsid w:val="00A92DCA"/>
    <w:rsid w:val="00AA4631"/>
    <w:rsid w:val="00AC25FD"/>
    <w:rsid w:val="00AC3385"/>
    <w:rsid w:val="00AC35EA"/>
    <w:rsid w:val="00AC427D"/>
    <w:rsid w:val="00AD00F9"/>
    <w:rsid w:val="00AD07A6"/>
    <w:rsid w:val="00AD08AC"/>
    <w:rsid w:val="00AD4AF9"/>
    <w:rsid w:val="00AD674E"/>
    <w:rsid w:val="00AE008B"/>
    <w:rsid w:val="00AE0C05"/>
    <w:rsid w:val="00AE2F87"/>
    <w:rsid w:val="00AE59F7"/>
    <w:rsid w:val="00AF18E9"/>
    <w:rsid w:val="00AF35D2"/>
    <w:rsid w:val="00AF45FD"/>
    <w:rsid w:val="00B03907"/>
    <w:rsid w:val="00B07144"/>
    <w:rsid w:val="00B101DE"/>
    <w:rsid w:val="00B115C7"/>
    <w:rsid w:val="00B235BB"/>
    <w:rsid w:val="00B31ACE"/>
    <w:rsid w:val="00B402F9"/>
    <w:rsid w:val="00B42628"/>
    <w:rsid w:val="00B42A91"/>
    <w:rsid w:val="00B50724"/>
    <w:rsid w:val="00B54F55"/>
    <w:rsid w:val="00B5680A"/>
    <w:rsid w:val="00B57764"/>
    <w:rsid w:val="00B60548"/>
    <w:rsid w:val="00B653A9"/>
    <w:rsid w:val="00B67868"/>
    <w:rsid w:val="00B74EC4"/>
    <w:rsid w:val="00B811D5"/>
    <w:rsid w:val="00B848B3"/>
    <w:rsid w:val="00B9065E"/>
    <w:rsid w:val="00B95836"/>
    <w:rsid w:val="00BA11FD"/>
    <w:rsid w:val="00BA1822"/>
    <w:rsid w:val="00BB63A7"/>
    <w:rsid w:val="00BD1B81"/>
    <w:rsid w:val="00BE4AF6"/>
    <w:rsid w:val="00BE4C8C"/>
    <w:rsid w:val="00BF11FB"/>
    <w:rsid w:val="00C00EC0"/>
    <w:rsid w:val="00C01691"/>
    <w:rsid w:val="00C016AC"/>
    <w:rsid w:val="00C03DD9"/>
    <w:rsid w:val="00C064D4"/>
    <w:rsid w:val="00C06D0B"/>
    <w:rsid w:val="00C167BA"/>
    <w:rsid w:val="00C22C28"/>
    <w:rsid w:val="00C25910"/>
    <w:rsid w:val="00C25F06"/>
    <w:rsid w:val="00C276A4"/>
    <w:rsid w:val="00C4518E"/>
    <w:rsid w:val="00C461B1"/>
    <w:rsid w:val="00C552E7"/>
    <w:rsid w:val="00C65280"/>
    <w:rsid w:val="00C717A5"/>
    <w:rsid w:val="00C7295E"/>
    <w:rsid w:val="00C7560E"/>
    <w:rsid w:val="00C853AB"/>
    <w:rsid w:val="00C8616F"/>
    <w:rsid w:val="00C9092A"/>
    <w:rsid w:val="00C916BF"/>
    <w:rsid w:val="00C9198B"/>
    <w:rsid w:val="00CA0583"/>
    <w:rsid w:val="00CB350B"/>
    <w:rsid w:val="00CB59AB"/>
    <w:rsid w:val="00CC1043"/>
    <w:rsid w:val="00CC3EB3"/>
    <w:rsid w:val="00CC496B"/>
    <w:rsid w:val="00CC6C9E"/>
    <w:rsid w:val="00CD4BB4"/>
    <w:rsid w:val="00CD7156"/>
    <w:rsid w:val="00CD7B89"/>
    <w:rsid w:val="00CE58AE"/>
    <w:rsid w:val="00CF1C5D"/>
    <w:rsid w:val="00CF56A1"/>
    <w:rsid w:val="00D1109B"/>
    <w:rsid w:val="00D11104"/>
    <w:rsid w:val="00D16853"/>
    <w:rsid w:val="00D2076E"/>
    <w:rsid w:val="00D247F6"/>
    <w:rsid w:val="00D40597"/>
    <w:rsid w:val="00D425FA"/>
    <w:rsid w:val="00D53957"/>
    <w:rsid w:val="00D559A5"/>
    <w:rsid w:val="00D572F6"/>
    <w:rsid w:val="00D638DA"/>
    <w:rsid w:val="00D67421"/>
    <w:rsid w:val="00D71DF2"/>
    <w:rsid w:val="00D73A64"/>
    <w:rsid w:val="00D74C5F"/>
    <w:rsid w:val="00D76D48"/>
    <w:rsid w:val="00D86FB9"/>
    <w:rsid w:val="00DB5F84"/>
    <w:rsid w:val="00DB6820"/>
    <w:rsid w:val="00DC3902"/>
    <w:rsid w:val="00DC3E39"/>
    <w:rsid w:val="00DD5605"/>
    <w:rsid w:val="00DD594C"/>
    <w:rsid w:val="00DE07F8"/>
    <w:rsid w:val="00DE0A69"/>
    <w:rsid w:val="00DE1868"/>
    <w:rsid w:val="00DF120A"/>
    <w:rsid w:val="00DF76DD"/>
    <w:rsid w:val="00DF7ECF"/>
    <w:rsid w:val="00E1154B"/>
    <w:rsid w:val="00E1271C"/>
    <w:rsid w:val="00E16E19"/>
    <w:rsid w:val="00E177A6"/>
    <w:rsid w:val="00E20BF9"/>
    <w:rsid w:val="00E22ABB"/>
    <w:rsid w:val="00E236E7"/>
    <w:rsid w:val="00E2393E"/>
    <w:rsid w:val="00E323AD"/>
    <w:rsid w:val="00E363FA"/>
    <w:rsid w:val="00E41B0D"/>
    <w:rsid w:val="00E41E21"/>
    <w:rsid w:val="00E42770"/>
    <w:rsid w:val="00E45002"/>
    <w:rsid w:val="00E5630E"/>
    <w:rsid w:val="00E614E6"/>
    <w:rsid w:val="00E62C3D"/>
    <w:rsid w:val="00E642F1"/>
    <w:rsid w:val="00E668D6"/>
    <w:rsid w:val="00E729E8"/>
    <w:rsid w:val="00E805CC"/>
    <w:rsid w:val="00E86DB9"/>
    <w:rsid w:val="00EA35E6"/>
    <w:rsid w:val="00EA6264"/>
    <w:rsid w:val="00EA759F"/>
    <w:rsid w:val="00EB0A60"/>
    <w:rsid w:val="00EB476F"/>
    <w:rsid w:val="00EC42E5"/>
    <w:rsid w:val="00ED0D2A"/>
    <w:rsid w:val="00ED4139"/>
    <w:rsid w:val="00EE113D"/>
    <w:rsid w:val="00EE5573"/>
    <w:rsid w:val="00EF7FBC"/>
    <w:rsid w:val="00F00CCF"/>
    <w:rsid w:val="00F0180F"/>
    <w:rsid w:val="00F05CA7"/>
    <w:rsid w:val="00F05F4C"/>
    <w:rsid w:val="00F10E39"/>
    <w:rsid w:val="00F14413"/>
    <w:rsid w:val="00F22F28"/>
    <w:rsid w:val="00F22F55"/>
    <w:rsid w:val="00F400A1"/>
    <w:rsid w:val="00F505FD"/>
    <w:rsid w:val="00F51A3E"/>
    <w:rsid w:val="00F5438A"/>
    <w:rsid w:val="00F55EFB"/>
    <w:rsid w:val="00F575F6"/>
    <w:rsid w:val="00F616B9"/>
    <w:rsid w:val="00F62649"/>
    <w:rsid w:val="00F64FFF"/>
    <w:rsid w:val="00F659D6"/>
    <w:rsid w:val="00F70632"/>
    <w:rsid w:val="00F72740"/>
    <w:rsid w:val="00F76A16"/>
    <w:rsid w:val="00F832A3"/>
    <w:rsid w:val="00F8382B"/>
    <w:rsid w:val="00F86422"/>
    <w:rsid w:val="00F904D6"/>
    <w:rsid w:val="00F91CDF"/>
    <w:rsid w:val="00F930AD"/>
    <w:rsid w:val="00FA607F"/>
    <w:rsid w:val="00FB25D6"/>
    <w:rsid w:val="00FB4E91"/>
    <w:rsid w:val="00FC0944"/>
    <w:rsid w:val="00FD12CF"/>
    <w:rsid w:val="00FE400C"/>
    <w:rsid w:val="00FE52D0"/>
    <w:rsid w:val="00FF06EA"/>
    <w:rsid w:val="00FF1A04"/>
    <w:rsid w:val="00FF532C"/>
    <w:rsid w:val="037F212A"/>
    <w:rsid w:val="07DAC272"/>
    <w:rsid w:val="0CC46264"/>
    <w:rsid w:val="0CCAB37A"/>
    <w:rsid w:val="124BCDC5"/>
    <w:rsid w:val="125A0980"/>
    <w:rsid w:val="13D19DF2"/>
    <w:rsid w:val="1411380C"/>
    <w:rsid w:val="142B344F"/>
    <w:rsid w:val="1937D6CE"/>
    <w:rsid w:val="1A675133"/>
    <w:rsid w:val="1C032194"/>
    <w:rsid w:val="1D406E02"/>
    <w:rsid w:val="1FD6DA60"/>
    <w:rsid w:val="201DE1EA"/>
    <w:rsid w:val="22726318"/>
    <w:rsid w:val="286F743F"/>
    <w:rsid w:val="2C077211"/>
    <w:rsid w:val="3074CDC3"/>
    <w:rsid w:val="318C4040"/>
    <w:rsid w:val="3502E350"/>
    <w:rsid w:val="369EB3B1"/>
    <w:rsid w:val="377DE1CE"/>
    <w:rsid w:val="39D65473"/>
    <w:rsid w:val="3A8488FF"/>
    <w:rsid w:val="3AAF265F"/>
    <w:rsid w:val="3CD40700"/>
    <w:rsid w:val="3DED2352"/>
    <w:rsid w:val="3F88F3B3"/>
    <w:rsid w:val="4311364D"/>
    <w:rsid w:val="4390A737"/>
    <w:rsid w:val="444391FB"/>
    <w:rsid w:val="45F0D301"/>
    <w:rsid w:val="46D2CFCD"/>
    <w:rsid w:val="472F010D"/>
    <w:rsid w:val="497B510F"/>
    <w:rsid w:val="4DD2C00C"/>
    <w:rsid w:val="4EDDE1B2"/>
    <w:rsid w:val="51E25DD4"/>
    <w:rsid w:val="53B152D5"/>
    <w:rsid w:val="554D2336"/>
    <w:rsid w:val="58D43728"/>
    <w:rsid w:val="59937F4D"/>
    <w:rsid w:val="5B372DF7"/>
    <w:rsid w:val="61088E17"/>
    <w:rsid w:val="6131997E"/>
    <w:rsid w:val="616A7073"/>
    <w:rsid w:val="620FE393"/>
    <w:rsid w:val="630640D4"/>
    <w:rsid w:val="63F29A42"/>
    <w:rsid w:val="64DDAF40"/>
    <w:rsid w:val="694488C7"/>
    <w:rsid w:val="6AE05928"/>
    <w:rsid w:val="6E721459"/>
    <w:rsid w:val="6FB19F3C"/>
    <w:rsid w:val="70619A30"/>
    <w:rsid w:val="71AC7C18"/>
    <w:rsid w:val="759687EF"/>
    <w:rsid w:val="772E6E20"/>
    <w:rsid w:val="799393A8"/>
    <w:rsid w:val="7C980FCA"/>
    <w:rsid w:val="7D027BF2"/>
    <w:rsid w:val="7F23A70F"/>
    <w:rsid w:val="7FA2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E34C"/>
  <w15:chartTrackingRefBased/>
  <w15:docId w15:val="{9D05E123-90FF-3241-BC4F-BFB07BF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C25F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rPr>
  </w:style>
  <w:style w:type="paragraph" w:styleId="Heading4">
    <w:name w:val="heading 4"/>
    <w:basedOn w:val="Normal"/>
    <w:next w:val="Normal"/>
    <w:link w:val="Heading4Char"/>
    <w:uiPriority w:val="9"/>
    <w:semiHidden/>
    <w:unhideWhenUsed/>
    <w:rsid w:val="00B4262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after="200"/>
      <w:ind w:left="357" w:hanging="357"/>
    </w:pPr>
  </w:style>
  <w:style w:type="paragraph" w:styleId="Caption">
    <w:name w:val="caption"/>
    <w:basedOn w:val="Normal"/>
    <w:next w:val="Normal"/>
    <w:uiPriority w:val="35"/>
    <w:semiHidden/>
    <w:unhideWhenUsed/>
    <w:rsid w:val="00B42628"/>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360" w:after="360"/>
    </w:pPr>
    <w:rPr>
      <w:rFonts w:asciiTheme="minorHAnsi" w:hAnsiTheme="minorHAnsi" w:cstheme="minorHAnsi"/>
      <w:b/>
      <w:bCs/>
      <w:caps/>
      <w:sz w:val="22"/>
      <w:szCs w:val="22"/>
      <w:u w:val="single"/>
    </w:rPr>
  </w:style>
  <w:style w:type="paragraph" w:styleId="TOC2">
    <w:name w:val="toc 2"/>
    <w:aliases w:val="Contents Sub Heading 1"/>
    <w:basedOn w:val="Normal"/>
    <w:next w:val="Normal"/>
    <w:uiPriority w:val="39"/>
    <w:unhideWhenUsed/>
    <w:qFormat/>
    <w:rsid w:val="00264F63"/>
    <w:rPr>
      <w:rFonts w:asciiTheme="minorHAnsi" w:hAnsiTheme="minorHAnsi" w:cstheme="minorHAnsi"/>
      <w:b/>
      <w:bCs/>
      <w:smallCaps/>
      <w:sz w:val="22"/>
      <w:szCs w:val="22"/>
    </w:rPr>
  </w:style>
  <w:style w:type="paragraph" w:styleId="TOC6">
    <w:name w:val="toc 6"/>
    <w:basedOn w:val="Normal"/>
    <w:next w:val="Normal"/>
    <w:uiPriority w:val="39"/>
    <w:unhideWhenUsed/>
    <w:rsid w:val="00F400A1"/>
    <w:rPr>
      <w:rFonts w:asciiTheme="minorHAnsi" w:hAnsiTheme="minorHAnsi" w:cstheme="minorHAnsi"/>
      <w:sz w:val="22"/>
      <w:szCs w:val="22"/>
    </w:rPr>
  </w:style>
  <w:style w:type="paragraph" w:styleId="TOC7">
    <w:name w:val="toc 7"/>
    <w:basedOn w:val="Normal"/>
    <w:next w:val="Normal"/>
    <w:autoRedefine/>
    <w:uiPriority w:val="39"/>
    <w:unhideWhenUsed/>
    <w:rsid w:val="00F400A1"/>
    <w:rPr>
      <w:rFonts w:asciiTheme="minorHAnsi" w:hAnsiTheme="minorHAnsi" w:cstheme="minorHAnsi"/>
      <w:sz w:val="22"/>
      <w:szCs w:val="22"/>
    </w:rPr>
  </w:style>
  <w:style w:type="paragraph" w:styleId="TOC8">
    <w:name w:val="toc 8"/>
    <w:basedOn w:val="Normal"/>
    <w:next w:val="Normal"/>
    <w:autoRedefine/>
    <w:uiPriority w:val="39"/>
    <w:unhideWhenUsed/>
    <w:rsid w:val="00F400A1"/>
    <w:rPr>
      <w:rFonts w:asciiTheme="minorHAnsi" w:hAnsiTheme="minorHAnsi" w:cstheme="minorHAnsi"/>
      <w:sz w:val="22"/>
      <w:szCs w:val="22"/>
    </w:rPr>
  </w:style>
  <w:style w:type="paragraph" w:styleId="TOC5">
    <w:name w:val="toc 5"/>
    <w:basedOn w:val="Normal"/>
    <w:next w:val="Normal"/>
    <w:uiPriority w:val="39"/>
    <w:unhideWhenUsed/>
    <w:rsid w:val="00F400A1"/>
    <w:rPr>
      <w:rFonts w:asciiTheme="minorHAnsi" w:hAnsiTheme="minorHAnsi" w:cstheme="minorHAnsi"/>
      <w:sz w:val="22"/>
      <w:szCs w:val="22"/>
    </w:rPr>
  </w:style>
  <w:style w:type="paragraph" w:styleId="TOC4">
    <w:name w:val="toc 4"/>
    <w:basedOn w:val="Normal"/>
    <w:next w:val="Normal"/>
    <w:uiPriority w:val="39"/>
    <w:unhideWhenUsed/>
    <w:rsid w:val="00F400A1"/>
    <w:rPr>
      <w:rFonts w:asciiTheme="minorHAnsi" w:hAnsiTheme="minorHAnsi" w:cstheme="minorHAnsi"/>
      <w:sz w:val="22"/>
      <w:szCs w:val="22"/>
    </w:rPr>
  </w:style>
  <w:style w:type="paragraph" w:styleId="TOC3">
    <w:name w:val="toc 3"/>
    <w:aliases w:val="Contents Sub Heading 2"/>
    <w:basedOn w:val="Normal"/>
    <w:next w:val="Normal"/>
    <w:uiPriority w:val="39"/>
    <w:unhideWhenUsed/>
    <w:qFormat/>
    <w:rsid w:val="00C461B1"/>
    <w:rPr>
      <w:rFonts w:asciiTheme="minorHAnsi" w:hAnsiTheme="minorHAnsi" w:cstheme="minorHAnsi"/>
      <w:smallCaps/>
      <w:sz w:val="22"/>
      <w:szCs w:val="22"/>
    </w:rPr>
  </w:style>
  <w:style w:type="paragraph" w:styleId="TOC9">
    <w:name w:val="toc 9"/>
    <w:basedOn w:val="Normal"/>
    <w:next w:val="Normal"/>
    <w:autoRedefine/>
    <w:uiPriority w:val="39"/>
    <w:unhideWhenUsed/>
    <w:rsid w:val="00F400A1"/>
    <w:rPr>
      <w:rFonts w:asciiTheme="minorHAnsi" w:hAnsiTheme="minorHAnsi" w:cstheme="minorHAnsi"/>
      <w:sz w:val="22"/>
      <w:szCs w:val="22"/>
    </w:rPr>
  </w:style>
  <w:style w:type="paragraph" w:styleId="TOCHeading">
    <w:name w:val="TOC Heading"/>
    <w:basedOn w:val="Heading1"/>
    <w:next w:val="Normal"/>
    <w:uiPriority w:val="39"/>
    <w:unhideWhenUsed/>
    <w:qFormat/>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link w:val="NoSpacingChar"/>
    <w:uiPriority w:val="1"/>
    <w:qFormat/>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ind w:left="57"/>
    </w:pPr>
    <w:rPr>
      <w:rFonts w:eastAsia="Arial" w:cs="Arial"/>
      <w:lang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pPr>
  </w:style>
  <w:style w:type="paragraph" w:customStyle="1" w:styleId="BasicParagraph">
    <w:name w:val="[Basic Paragraph]"/>
    <w:basedOn w:val="Normal"/>
    <w:uiPriority w:val="99"/>
    <w:rsid w:val="00DE0A6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Line">
    <w:name w:val="Address Line"/>
    <w:basedOn w:val="Normal"/>
    <w:qFormat/>
    <w:rsid w:val="00416A76"/>
  </w:style>
  <w:style w:type="character" w:customStyle="1" w:styleId="NoSpacingChar">
    <w:name w:val="No Spacing Char"/>
    <w:basedOn w:val="DefaultParagraphFont"/>
    <w:link w:val="NoSpacing"/>
    <w:uiPriority w:val="1"/>
    <w:rsid w:val="00AC25FD"/>
    <w:rPr>
      <w:rFonts w:ascii="Arial" w:hAnsi="Arial" w:cs="Times New Roman (Body CS)"/>
      <w:color w:val="000000" w:themeColor="text1"/>
      <w:sz w:val="22"/>
      <w:szCs w:val="22"/>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MAIN CONTENT Char,Bullet Style Char"/>
    <w:link w:val="ListParagraph"/>
    <w:uiPriority w:val="34"/>
    <w:qFormat/>
    <w:locked/>
    <w:rsid w:val="00AC25FD"/>
    <w:rPr>
      <w:rFonts w:ascii="Arial" w:hAnsi="Arial" w:cs="Times New Roman (Body CS)"/>
      <w:color w:val="000000" w:themeColor="text1"/>
      <w:sz w:val="22"/>
      <w:szCs w:val="22"/>
    </w:rPr>
  </w:style>
  <w:style w:type="paragraph" w:customStyle="1" w:styleId="Pa5">
    <w:name w:val="Pa5"/>
    <w:basedOn w:val="Normal"/>
    <w:next w:val="Normal"/>
    <w:uiPriority w:val="99"/>
    <w:rsid w:val="00AC25FD"/>
    <w:pPr>
      <w:autoSpaceDE w:val="0"/>
      <w:autoSpaceDN w:val="0"/>
      <w:adjustRightInd w:val="0"/>
      <w:spacing w:line="401" w:lineRule="atLeast"/>
    </w:pPr>
    <w:rPr>
      <w:rFonts w:ascii="Arial" w:eastAsiaTheme="minorHAnsi" w:hAnsi="Arial" w:cs="Arial"/>
      <w:lang w:val="en-US" w:eastAsia="en-US"/>
    </w:rPr>
  </w:style>
  <w:style w:type="paragraph" w:customStyle="1" w:styleId="Pa13">
    <w:name w:val="Pa13"/>
    <w:basedOn w:val="Normal"/>
    <w:next w:val="Normal"/>
    <w:uiPriority w:val="99"/>
    <w:rsid w:val="00AC25FD"/>
    <w:pPr>
      <w:autoSpaceDE w:val="0"/>
      <w:autoSpaceDN w:val="0"/>
      <w:adjustRightInd w:val="0"/>
      <w:spacing w:line="201" w:lineRule="atLeast"/>
    </w:pPr>
    <w:rPr>
      <w:rFonts w:ascii="Arial" w:eastAsiaTheme="minorHAnsi" w:hAnsi="Arial" w:cs="Arial"/>
      <w:lang w:val="en-US" w:eastAsia="en-US"/>
    </w:rPr>
  </w:style>
  <w:style w:type="character" w:customStyle="1" w:styleId="A6">
    <w:name w:val="A6"/>
    <w:uiPriority w:val="99"/>
    <w:rsid w:val="00AC25FD"/>
    <w:rPr>
      <w:color w:val="211D1E"/>
      <w:sz w:val="14"/>
      <w:szCs w:val="14"/>
    </w:rPr>
  </w:style>
  <w:style w:type="paragraph" w:styleId="BodyText">
    <w:name w:val="Body Text"/>
    <w:basedOn w:val="Normal"/>
    <w:link w:val="BodyTextChar"/>
    <w:uiPriority w:val="1"/>
    <w:qFormat/>
    <w:rsid w:val="00AC25FD"/>
    <w:pPr>
      <w:widowControl w:val="0"/>
      <w:autoSpaceDE w:val="0"/>
      <w:autoSpaceDN w:val="0"/>
      <w:spacing w:line="320" w:lineRule="exact"/>
    </w:pPr>
    <w:rPr>
      <w:rFonts w:ascii="Arial" w:eastAsia="Arial" w:hAnsi="Arial" w:cs="Arial"/>
      <w:szCs w:val="18"/>
      <w:lang w:eastAsia="en-US"/>
    </w:rPr>
  </w:style>
  <w:style w:type="character" w:customStyle="1" w:styleId="BodyTextChar">
    <w:name w:val="Body Text Char"/>
    <w:basedOn w:val="DefaultParagraphFont"/>
    <w:link w:val="BodyText"/>
    <w:uiPriority w:val="1"/>
    <w:rsid w:val="00AC25FD"/>
    <w:rPr>
      <w:rFonts w:ascii="Arial" w:eastAsia="Arial" w:hAnsi="Arial" w:cs="Arial"/>
      <w:szCs w:val="18"/>
    </w:rPr>
  </w:style>
  <w:style w:type="character" w:styleId="CommentReference">
    <w:name w:val="annotation reference"/>
    <w:basedOn w:val="DefaultParagraphFont"/>
    <w:uiPriority w:val="99"/>
    <w:semiHidden/>
    <w:unhideWhenUsed/>
    <w:rsid w:val="00F659D6"/>
    <w:rPr>
      <w:sz w:val="16"/>
      <w:szCs w:val="16"/>
    </w:rPr>
  </w:style>
  <w:style w:type="paragraph" w:styleId="CommentText">
    <w:name w:val="annotation text"/>
    <w:basedOn w:val="Normal"/>
    <w:link w:val="CommentTextChar"/>
    <w:uiPriority w:val="99"/>
    <w:unhideWhenUsed/>
    <w:rsid w:val="00F659D6"/>
    <w:rPr>
      <w:sz w:val="20"/>
      <w:szCs w:val="20"/>
    </w:rPr>
  </w:style>
  <w:style w:type="character" w:customStyle="1" w:styleId="CommentTextChar">
    <w:name w:val="Comment Text Char"/>
    <w:basedOn w:val="DefaultParagraphFont"/>
    <w:link w:val="CommentText"/>
    <w:uiPriority w:val="99"/>
    <w:rsid w:val="00F659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9D6"/>
    <w:rPr>
      <w:b/>
      <w:bCs/>
    </w:rPr>
  </w:style>
  <w:style w:type="character" w:customStyle="1" w:styleId="CommentSubjectChar">
    <w:name w:val="Comment Subject Char"/>
    <w:basedOn w:val="CommentTextChar"/>
    <w:link w:val="CommentSubject"/>
    <w:uiPriority w:val="99"/>
    <w:semiHidden/>
    <w:rsid w:val="00F659D6"/>
    <w:rPr>
      <w:rFonts w:ascii="Times New Roman" w:eastAsia="Times New Roman" w:hAnsi="Times New Roman" w:cs="Times New Roman"/>
      <w:b/>
      <w:bCs/>
      <w:sz w:val="20"/>
      <w:szCs w:val="20"/>
      <w:lang w:eastAsia="en-GB"/>
    </w:rPr>
  </w:style>
  <w:style w:type="paragraph" w:styleId="Revision">
    <w:name w:val="Revision"/>
    <w:hidden/>
    <w:uiPriority w:val="99"/>
    <w:semiHidden/>
    <w:rsid w:val="00400FA0"/>
    <w:rPr>
      <w:rFonts w:ascii="Times New Roman" w:eastAsia="Times New Roman" w:hAnsi="Times New Roman" w:cs="Times New Roman"/>
      <w:lang w:eastAsia="en-GB"/>
    </w:rPr>
  </w:style>
  <w:style w:type="paragraph" w:customStyle="1" w:styleId="paragraph">
    <w:name w:val="paragraph"/>
    <w:basedOn w:val="Normal"/>
    <w:rsid w:val="00294FFD"/>
    <w:pPr>
      <w:spacing w:before="100" w:beforeAutospacing="1" w:after="100" w:afterAutospacing="1"/>
    </w:pPr>
  </w:style>
  <w:style w:type="character" w:customStyle="1" w:styleId="normaltextrun">
    <w:name w:val="normaltextrun"/>
    <w:basedOn w:val="DefaultParagraphFont"/>
    <w:rsid w:val="00294FFD"/>
  </w:style>
  <w:style w:type="character" w:customStyle="1" w:styleId="eop">
    <w:name w:val="eop"/>
    <w:basedOn w:val="DefaultParagraphFont"/>
    <w:rsid w:val="0029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478614204">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23610">
      <w:bodyDiv w:val="1"/>
      <w:marLeft w:val="0"/>
      <w:marRight w:val="0"/>
      <w:marTop w:val="0"/>
      <w:marBottom w:val="0"/>
      <w:divBdr>
        <w:top w:val="none" w:sz="0" w:space="0" w:color="auto"/>
        <w:left w:val="none" w:sz="0" w:space="0" w:color="auto"/>
        <w:bottom w:val="none" w:sz="0" w:space="0" w:color="auto"/>
        <w:right w:val="none" w:sz="0" w:space="0" w:color="auto"/>
      </w:divBdr>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i.org.uk/media/3679/12527_creative-industries_hyperlink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Sylvia Ross</cp:lastModifiedBy>
  <cp:revision>5</cp:revision>
  <cp:lastPrinted>2023-07-08T13:50:00Z</cp:lastPrinted>
  <dcterms:created xsi:type="dcterms:W3CDTF">2023-10-12T12:36:00Z</dcterms:created>
  <dcterms:modified xsi:type="dcterms:W3CDTF">2023-10-12T15:12:00Z</dcterms:modified>
</cp:coreProperties>
</file>